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EB411" w14:textId="10E581E8" w:rsidR="007810E0" w:rsidRDefault="007810E0" w:rsidP="007810E0">
      <w:pPr>
        <w:jc w:val="center"/>
        <w:rPr>
          <w:b/>
          <w:bCs/>
          <w:lang w:val="ro-RO"/>
        </w:rPr>
      </w:pPr>
      <w:r>
        <w:rPr>
          <w:b/>
          <w:bCs/>
          <w:lang w:val="ro-RO"/>
        </w:rPr>
        <w:t xml:space="preserve">Proiecte CDIT abordate în </w:t>
      </w:r>
      <w:r w:rsidR="00D27360">
        <w:rPr>
          <w:b/>
          <w:bCs/>
          <w:lang w:val="ro-RO"/>
        </w:rPr>
        <w:t>ICN Piteşti în perioada 2026-2030</w:t>
      </w:r>
    </w:p>
    <w:p w14:paraId="2E1FEBD2" w14:textId="77777777" w:rsidR="007810E0" w:rsidRDefault="007810E0">
      <w:pPr>
        <w:rPr>
          <w:b/>
          <w:bCs/>
          <w:lang w:val="ro-RO"/>
        </w:rPr>
      </w:pPr>
    </w:p>
    <w:p w14:paraId="60D640F3" w14:textId="4EC9C88F" w:rsidR="00BB6FAA" w:rsidRPr="00857278" w:rsidRDefault="00BB6FAA">
      <w:pPr>
        <w:rPr>
          <w:b/>
          <w:bCs/>
          <w:lang w:val="ro-RO"/>
        </w:rPr>
      </w:pPr>
      <w:r w:rsidRPr="00857278">
        <w:rPr>
          <w:b/>
          <w:bCs/>
          <w:lang w:val="ro-RO"/>
        </w:rPr>
        <w:t>Pr. 1</w:t>
      </w:r>
      <w:r w:rsidRPr="00857278">
        <w:rPr>
          <w:b/>
          <w:bCs/>
          <w:lang w:val="ro-RO"/>
        </w:rPr>
        <w:tab/>
        <w:t xml:space="preserve">Securitate nucleară </w:t>
      </w:r>
    </w:p>
    <w:tbl>
      <w:tblPr>
        <w:tblW w:w="1359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8"/>
        <w:gridCol w:w="4503"/>
        <w:gridCol w:w="6390"/>
        <w:gridCol w:w="1699"/>
      </w:tblGrid>
      <w:tr w:rsidR="00BB6FAA" w:rsidRPr="00857278" w14:paraId="68BD39F0" w14:textId="77777777" w:rsidTr="007810E0">
        <w:tc>
          <w:tcPr>
            <w:tcW w:w="998" w:type="dxa"/>
          </w:tcPr>
          <w:p w14:paraId="168693B4" w14:textId="77777777" w:rsidR="00BB6FAA" w:rsidRPr="00857278" w:rsidRDefault="00BB6FAA" w:rsidP="00551C77">
            <w:pPr>
              <w:spacing w:after="0" w:line="240" w:lineRule="auto"/>
              <w:jc w:val="center"/>
              <w:rPr>
                <w:b/>
                <w:bCs/>
                <w:lang w:val="ro-RO"/>
              </w:rPr>
            </w:pPr>
            <w:r w:rsidRPr="00857278">
              <w:rPr>
                <w:b/>
                <w:bCs/>
                <w:lang w:val="ro-RO"/>
              </w:rPr>
              <w:t>COD PROIECT</w:t>
            </w:r>
          </w:p>
        </w:tc>
        <w:tc>
          <w:tcPr>
            <w:tcW w:w="4503" w:type="dxa"/>
          </w:tcPr>
          <w:p w14:paraId="43DD29AC" w14:textId="77777777" w:rsidR="00BB6FAA" w:rsidRPr="00857278" w:rsidRDefault="00BB6FAA" w:rsidP="00551C77">
            <w:pPr>
              <w:spacing w:after="0" w:line="240" w:lineRule="auto"/>
              <w:jc w:val="center"/>
              <w:rPr>
                <w:b/>
                <w:bCs/>
                <w:lang w:val="ro-RO"/>
              </w:rPr>
            </w:pPr>
            <w:r w:rsidRPr="00857278">
              <w:rPr>
                <w:b/>
                <w:bCs/>
                <w:lang w:val="ro-RO"/>
              </w:rPr>
              <w:t>TITLU PROIECT</w:t>
            </w:r>
          </w:p>
        </w:tc>
        <w:tc>
          <w:tcPr>
            <w:tcW w:w="6390" w:type="dxa"/>
          </w:tcPr>
          <w:p w14:paraId="169477B0" w14:textId="61572BD8" w:rsidR="00BB6FAA" w:rsidRPr="00857278" w:rsidRDefault="00475C14" w:rsidP="00551C77">
            <w:pPr>
              <w:spacing w:after="0" w:line="240" w:lineRule="auto"/>
              <w:jc w:val="center"/>
              <w:rPr>
                <w:b/>
                <w:bCs/>
                <w:lang w:val="ro-RO"/>
              </w:rPr>
            </w:pPr>
            <w:r>
              <w:rPr>
                <w:b/>
                <w:bCs/>
                <w:lang w:val="ro-RO"/>
              </w:rPr>
              <w:t>Obiectiv</w:t>
            </w:r>
          </w:p>
        </w:tc>
        <w:tc>
          <w:tcPr>
            <w:tcW w:w="1699" w:type="dxa"/>
          </w:tcPr>
          <w:p w14:paraId="58C06A5C" w14:textId="77777777" w:rsidR="00BB6FAA" w:rsidRPr="00857278" w:rsidRDefault="00BB6FAA" w:rsidP="00551C77">
            <w:pPr>
              <w:spacing w:after="0" w:line="240" w:lineRule="auto"/>
              <w:jc w:val="center"/>
              <w:rPr>
                <w:b/>
                <w:bCs/>
                <w:lang w:val="ro-RO"/>
              </w:rPr>
            </w:pPr>
            <w:r w:rsidRPr="00857278">
              <w:rPr>
                <w:b/>
                <w:bCs/>
                <w:lang w:val="ro-RO"/>
              </w:rPr>
              <w:t>Perioada</w:t>
            </w:r>
          </w:p>
        </w:tc>
      </w:tr>
      <w:tr w:rsidR="003B0854" w:rsidRPr="00857278" w14:paraId="209ECA36" w14:textId="77777777" w:rsidTr="007810E0">
        <w:tc>
          <w:tcPr>
            <w:tcW w:w="998" w:type="dxa"/>
          </w:tcPr>
          <w:p w14:paraId="3E64A951" w14:textId="77777777" w:rsidR="003B0854" w:rsidRPr="00857278" w:rsidRDefault="003B0854" w:rsidP="003B0854">
            <w:pPr>
              <w:spacing w:after="0" w:line="240" w:lineRule="auto"/>
              <w:rPr>
                <w:lang w:val="ro-RO"/>
              </w:rPr>
            </w:pPr>
            <w:r w:rsidRPr="00857278">
              <w:rPr>
                <w:lang w:val="ro-RO"/>
              </w:rPr>
              <w:t>01.01</w:t>
            </w:r>
          </w:p>
        </w:tc>
        <w:tc>
          <w:tcPr>
            <w:tcW w:w="4503" w:type="dxa"/>
          </w:tcPr>
          <w:p w14:paraId="36C06F4E" w14:textId="77777777" w:rsidR="003B0854" w:rsidRPr="00857278" w:rsidRDefault="003B0854" w:rsidP="003B0854">
            <w:pPr>
              <w:spacing w:after="0" w:line="240" w:lineRule="auto"/>
              <w:rPr>
                <w:lang w:val="ro-RO"/>
              </w:rPr>
            </w:pPr>
            <w:r w:rsidRPr="00857278">
              <w:rPr>
                <w:lang w:val="ro-RO"/>
              </w:rPr>
              <w:t>Evaluarea probabilistă a fiabilităţii reactorului de cercetare TRIGA prin integrarea bazei de date specifice actualizate</w:t>
            </w:r>
          </w:p>
        </w:tc>
        <w:tc>
          <w:tcPr>
            <w:tcW w:w="6390" w:type="dxa"/>
          </w:tcPr>
          <w:p w14:paraId="0F7AC5E0" w14:textId="382D77B7" w:rsidR="003B0854" w:rsidRPr="00857278" w:rsidRDefault="003B0854" w:rsidP="007810E0">
            <w:pPr>
              <w:spacing w:after="0" w:line="240" w:lineRule="auto"/>
              <w:jc w:val="both"/>
              <w:rPr>
                <w:lang w:val="ro-RO"/>
              </w:rPr>
            </w:pPr>
            <w:proofErr w:type="spellStart"/>
            <w:r>
              <w:rPr>
                <w:rFonts w:cstheme="minorHAnsi"/>
              </w:rPr>
              <w:t>Evaluarea</w:t>
            </w:r>
            <w:proofErr w:type="spellEnd"/>
            <w:r>
              <w:rPr>
                <w:rFonts w:cstheme="minorHAnsi"/>
              </w:rPr>
              <w:t xml:space="preserve"> </w:t>
            </w:r>
            <w:proofErr w:type="spellStart"/>
            <w:r>
              <w:rPr>
                <w:rFonts w:cstheme="minorHAnsi"/>
              </w:rPr>
              <w:t>probabilistă</w:t>
            </w:r>
            <w:proofErr w:type="spellEnd"/>
            <w:r>
              <w:rPr>
                <w:rFonts w:cstheme="minorHAnsi"/>
              </w:rPr>
              <w:t xml:space="preserve"> a </w:t>
            </w:r>
            <w:proofErr w:type="spellStart"/>
            <w:r>
              <w:rPr>
                <w:rFonts w:cstheme="minorHAnsi"/>
              </w:rPr>
              <w:t>fiabilităţii</w:t>
            </w:r>
            <w:proofErr w:type="spellEnd"/>
            <w:r>
              <w:rPr>
                <w:rFonts w:cstheme="minorHAnsi"/>
              </w:rPr>
              <w:t xml:space="preserve"> </w:t>
            </w:r>
            <w:proofErr w:type="spellStart"/>
            <w:r>
              <w:rPr>
                <w:rFonts w:cstheme="minorHAnsi"/>
              </w:rPr>
              <w:t>sistemelor</w:t>
            </w:r>
            <w:proofErr w:type="spellEnd"/>
            <w:r>
              <w:rPr>
                <w:rFonts w:cstheme="minorHAnsi"/>
              </w:rPr>
              <w:t xml:space="preserve"> </w:t>
            </w:r>
            <w:proofErr w:type="spellStart"/>
            <w:r>
              <w:rPr>
                <w:rFonts w:cstheme="minorHAnsi"/>
              </w:rPr>
              <w:t>reactorului</w:t>
            </w:r>
            <w:proofErr w:type="spellEnd"/>
            <w:r>
              <w:rPr>
                <w:rFonts w:cstheme="minorHAnsi"/>
              </w:rPr>
              <w:t xml:space="preserve"> </w:t>
            </w:r>
            <w:bookmarkStart w:id="0" w:name="_Hlk201663968"/>
            <w:proofErr w:type="spellStart"/>
            <w:r>
              <w:rPr>
                <w:rFonts w:cstheme="minorHAnsi"/>
              </w:rPr>
              <w:t>prin</w:t>
            </w:r>
            <w:proofErr w:type="spellEnd"/>
            <w:r>
              <w:rPr>
                <w:rFonts w:cstheme="minorHAnsi"/>
              </w:rPr>
              <w:t xml:space="preserve"> </w:t>
            </w:r>
            <w:proofErr w:type="spellStart"/>
            <w:r>
              <w:rPr>
                <w:rFonts w:cstheme="minorHAnsi"/>
              </w:rPr>
              <w:t>utilizarea</w:t>
            </w:r>
            <w:proofErr w:type="spellEnd"/>
            <w:r>
              <w:rPr>
                <w:rFonts w:cstheme="minorHAnsi"/>
              </w:rPr>
              <w:t xml:space="preserve"> </w:t>
            </w:r>
            <w:proofErr w:type="spellStart"/>
            <w:r>
              <w:rPr>
                <w:rFonts w:cstheme="minorHAnsi"/>
              </w:rPr>
              <w:t>unei</w:t>
            </w:r>
            <w:proofErr w:type="spellEnd"/>
            <w:r>
              <w:rPr>
                <w:rFonts w:cstheme="minorHAnsi"/>
              </w:rPr>
              <w:t xml:space="preserve"> </w:t>
            </w:r>
            <w:proofErr w:type="spellStart"/>
            <w:r>
              <w:rPr>
                <w:rFonts w:cstheme="minorHAnsi"/>
              </w:rPr>
              <w:t>baze</w:t>
            </w:r>
            <w:proofErr w:type="spellEnd"/>
            <w:r>
              <w:rPr>
                <w:rFonts w:cstheme="minorHAnsi"/>
              </w:rPr>
              <w:t xml:space="preserve"> de date de </w:t>
            </w:r>
            <w:proofErr w:type="spellStart"/>
            <w:r>
              <w:rPr>
                <w:rFonts w:cstheme="minorHAnsi"/>
              </w:rPr>
              <w:t>fiabilitate</w:t>
            </w:r>
            <w:proofErr w:type="spellEnd"/>
            <w:r>
              <w:rPr>
                <w:rFonts w:cstheme="minorHAnsi"/>
              </w:rPr>
              <w:t xml:space="preserve"> </w:t>
            </w:r>
            <w:proofErr w:type="spellStart"/>
            <w:r>
              <w:rPr>
                <w:rFonts w:cstheme="minorHAnsi"/>
              </w:rPr>
              <w:t>actualizate</w:t>
            </w:r>
            <w:proofErr w:type="spellEnd"/>
            <w:r>
              <w:rPr>
                <w:rFonts w:cstheme="minorHAnsi"/>
              </w:rPr>
              <w:t xml:space="preserve">, </w:t>
            </w:r>
            <w:proofErr w:type="spellStart"/>
            <w:r>
              <w:rPr>
                <w:rFonts w:cstheme="minorHAnsi"/>
              </w:rPr>
              <w:t>intregrând</w:t>
            </w:r>
            <w:proofErr w:type="spellEnd"/>
            <w:r>
              <w:rPr>
                <w:rFonts w:cstheme="minorHAnsi"/>
              </w:rPr>
              <w:t xml:space="preserve"> </w:t>
            </w:r>
            <w:proofErr w:type="spellStart"/>
            <w:r w:rsidRPr="00250574">
              <w:rPr>
                <w:rFonts w:cstheme="minorHAnsi"/>
              </w:rPr>
              <w:t>modific</w:t>
            </w:r>
            <w:r>
              <w:rPr>
                <w:rFonts w:cstheme="minorHAnsi"/>
              </w:rPr>
              <w:t>ă</w:t>
            </w:r>
            <w:r w:rsidRPr="00250574">
              <w:rPr>
                <w:rFonts w:cstheme="minorHAnsi"/>
              </w:rPr>
              <w:t>rile</w:t>
            </w:r>
            <w:proofErr w:type="spellEnd"/>
            <w:r w:rsidRPr="00250574">
              <w:rPr>
                <w:rFonts w:cstheme="minorHAnsi"/>
              </w:rPr>
              <w:t xml:space="preserve"> de </w:t>
            </w:r>
            <w:proofErr w:type="spellStart"/>
            <w:r w:rsidRPr="00250574">
              <w:rPr>
                <w:rFonts w:cstheme="minorHAnsi"/>
              </w:rPr>
              <w:t>proiect</w:t>
            </w:r>
            <w:proofErr w:type="spellEnd"/>
            <w:r w:rsidRPr="00250574">
              <w:rPr>
                <w:rFonts w:cstheme="minorHAnsi"/>
              </w:rPr>
              <w:t xml:space="preserve"> </w:t>
            </w:r>
            <w:proofErr w:type="spellStart"/>
            <w:r>
              <w:rPr>
                <w:rFonts w:cstheme="minorHAnsi"/>
              </w:rPr>
              <w:t>aduse</w:t>
            </w:r>
            <w:proofErr w:type="spellEnd"/>
            <w:r w:rsidRPr="00250574">
              <w:rPr>
                <w:rFonts w:cstheme="minorHAnsi"/>
              </w:rPr>
              <w:t xml:space="preserve"> </w:t>
            </w:r>
            <w:proofErr w:type="spellStart"/>
            <w:r w:rsidRPr="00250574">
              <w:rPr>
                <w:rFonts w:cstheme="minorHAnsi"/>
              </w:rPr>
              <w:t>instala</w:t>
            </w:r>
            <w:r>
              <w:rPr>
                <w:rFonts w:cstheme="minorHAnsi"/>
              </w:rPr>
              <w:t>ţ</w:t>
            </w:r>
            <w:r w:rsidRPr="00250574">
              <w:rPr>
                <w:rFonts w:cstheme="minorHAnsi"/>
              </w:rPr>
              <w:t>iei</w:t>
            </w:r>
            <w:proofErr w:type="spellEnd"/>
            <w:r>
              <w:rPr>
                <w:rFonts w:cstheme="minorHAnsi"/>
              </w:rPr>
              <w:t xml:space="preserve"> </w:t>
            </w:r>
            <w:proofErr w:type="spellStart"/>
            <w:r>
              <w:rPr>
                <w:rFonts w:cstheme="minorHAnsi"/>
              </w:rPr>
              <w:t>nucleare</w:t>
            </w:r>
            <w:proofErr w:type="spellEnd"/>
            <w:r>
              <w:rPr>
                <w:rFonts w:cstheme="minorHAnsi"/>
              </w:rPr>
              <w:t>.</w:t>
            </w:r>
            <w:bookmarkEnd w:id="0"/>
          </w:p>
        </w:tc>
        <w:tc>
          <w:tcPr>
            <w:tcW w:w="1699" w:type="dxa"/>
          </w:tcPr>
          <w:p w14:paraId="7405E13D" w14:textId="77777777" w:rsidR="003B0854" w:rsidRPr="00857278" w:rsidRDefault="003B0854" w:rsidP="003B0854">
            <w:pPr>
              <w:spacing w:after="0" w:line="240" w:lineRule="auto"/>
              <w:jc w:val="center"/>
              <w:rPr>
                <w:lang w:val="ro-RO"/>
              </w:rPr>
            </w:pPr>
            <w:r w:rsidRPr="00857278">
              <w:rPr>
                <w:lang w:val="ro-RO"/>
              </w:rPr>
              <w:t>2026-2030</w:t>
            </w:r>
          </w:p>
        </w:tc>
      </w:tr>
      <w:tr w:rsidR="003B0854" w:rsidRPr="00857278" w14:paraId="31FBD0C0" w14:textId="77777777" w:rsidTr="007810E0">
        <w:tc>
          <w:tcPr>
            <w:tcW w:w="998" w:type="dxa"/>
          </w:tcPr>
          <w:p w14:paraId="06C04693" w14:textId="77777777" w:rsidR="003B0854" w:rsidRPr="00857278" w:rsidRDefault="003B0854" w:rsidP="003B0854">
            <w:pPr>
              <w:spacing w:after="0" w:line="240" w:lineRule="auto"/>
              <w:rPr>
                <w:lang w:val="ro-RO"/>
              </w:rPr>
            </w:pPr>
            <w:r w:rsidRPr="00857278">
              <w:rPr>
                <w:lang w:val="ro-RO"/>
              </w:rPr>
              <w:t>01.02</w:t>
            </w:r>
          </w:p>
        </w:tc>
        <w:tc>
          <w:tcPr>
            <w:tcW w:w="4503" w:type="dxa"/>
          </w:tcPr>
          <w:p w14:paraId="1960176C" w14:textId="77777777" w:rsidR="003B0854" w:rsidRPr="00857278" w:rsidRDefault="003B0854" w:rsidP="003B0854">
            <w:pPr>
              <w:spacing w:after="0" w:line="240" w:lineRule="auto"/>
              <w:rPr>
                <w:b/>
                <w:bCs/>
                <w:lang w:val="ro-RO"/>
              </w:rPr>
            </w:pPr>
            <w:r w:rsidRPr="00857278">
              <w:rPr>
                <w:lang w:val="ro-RO"/>
              </w:rPr>
              <w:t>Analiza sistemului om-mașină-organizare la exploatarea instalațiilor nucleare din RATEN-ICN</w:t>
            </w:r>
          </w:p>
        </w:tc>
        <w:tc>
          <w:tcPr>
            <w:tcW w:w="6390" w:type="dxa"/>
          </w:tcPr>
          <w:p w14:paraId="166F4F8C" w14:textId="4356872A" w:rsidR="003B0854" w:rsidRPr="00857278" w:rsidRDefault="003B0854" w:rsidP="007810E0">
            <w:pPr>
              <w:pStyle w:val="BodyText"/>
              <w:spacing w:after="0"/>
              <w:jc w:val="both"/>
              <w:rPr>
                <w:b/>
                <w:bCs/>
                <w:color w:val="0070C0"/>
                <w:lang w:val="ro-RO"/>
              </w:rPr>
            </w:pPr>
            <w:r>
              <w:rPr>
                <w:color w:val="000000"/>
                <w:lang w:val="ro-RO"/>
              </w:rPr>
              <w:t>I</w:t>
            </w:r>
            <w:r w:rsidRPr="00E654DA">
              <w:rPr>
                <w:color w:val="000000"/>
                <w:lang w:val="ro-RO"/>
              </w:rPr>
              <w:t>ncluderea</w:t>
            </w:r>
            <w:r>
              <w:rPr>
                <w:color w:val="000000"/>
                <w:lang w:val="ro-RO"/>
              </w:rPr>
              <w:t xml:space="preserve"> analizei </w:t>
            </w:r>
            <w:r w:rsidRPr="00E654DA">
              <w:rPr>
                <w:color w:val="000000"/>
                <w:lang w:val="ro-RO"/>
              </w:rPr>
              <w:t xml:space="preserve">factorilor </w:t>
            </w:r>
            <w:r>
              <w:rPr>
                <w:color w:val="000000"/>
                <w:lang w:val="ro-RO"/>
              </w:rPr>
              <w:t xml:space="preserve">umani și </w:t>
            </w:r>
            <w:r w:rsidRPr="00E654DA">
              <w:rPr>
                <w:color w:val="000000"/>
                <w:lang w:val="ro-RO"/>
              </w:rPr>
              <w:t xml:space="preserve">organizaţionali </w:t>
            </w:r>
            <w:r>
              <w:rPr>
                <w:color w:val="000000"/>
                <w:lang w:val="ro-RO"/>
              </w:rPr>
              <w:t>î</w:t>
            </w:r>
            <w:r w:rsidRPr="008B1563">
              <w:rPr>
                <w:color w:val="000000"/>
                <w:lang w:val="ro-RO"/>
              </w:rPr>
              <w:t>n studiile de evaluare probabilist</w:t>
            </w:r>
            <w:r>
              <w:rPr>
                <w:color w:val="000000"/>
                <w:lang w:val="ro-RO"/>
              </w:rPr>
              <w:t>ă</w:t>
            </w:r>
            <w:r w:rsidRPr="008B1563">
              <w:rPr>
                <w:color w:val="000000"/>
                <w:lang w:val="ro-RO"/>
              </w:rPr>
              <w:t xml:space="preserve"> a securit</w:t>
            </w:r>
            <w:r>
              <w:rPr>
                <w:color w:val="000000"/>
                <w:lang w:val="ro-RO"/>
              </w:rPr>
              <w:t>ăț</w:t>
            </w:r>
            <w:r w:rsidRPr="008B1563">
              <w:rPr>
                <w:color w:val="000000"/>
                <w:lang w:val="ro-RO"/>
              </w:rPr>
              <w:t xml:space="preserve">ii </w:t>
            </w:r>
            <w:r>
              <w:rPr>
                <w:color w:val="000000"/>
                <w:lang w:val="ro-RO"/>
              </w:rPr>
              <w:t>la nivel de arbore de defectare</w:t>
            </w:r>
          </w:p>
        </w:tc>
        <w:tc>
          <w:tcPr>
            <w:tcW w:w="1699" w:type="dxa"/>
          </w:tcPr>
          <w:p w14:paraId="474B6202" w14:textId="77777777" w:rsidR="003B0854" w:rsidRPr="00857278" w:rsidRDefault="003B0854" w:rsidP="003B0854">
            <w:pPr>
              <w:pStyle w:val="BodyText"/>
              <w:spacing w:after="0"/>
              <w:jc w:val="center"/>
              <w:rPr>
                <w:lang w:val="ro-RO"/>
              </w:rPr>
            </w:pPr>
            <w:r w:rsidRPr="00857278">
              <w:rPr>
                <w:lang w:val="ro-RO"/>
              </w:rPr>
              <w:t>2026-2028</w:t>
            </w:r>
          </w:p>
        </w:tc>
      </w:tr>
      <w:tr w:rsidR="003B0854" w:rsidRPr="00857278" w14:paraId="4EAE2B09" w14:textId="77777777" w:rsidTr="007810E0">
        <w:tc>
          <w:tcPr>
            <w:tcW w:w="998" w:type="dxa"/>
          </w:tcPr>
          <w:p w14:paraId="2484306A" w14:textId="77777777" w:rsidR="003B0854" w:rsidRPr="00857278" w:rsidRDefault="003B0854" w:rsidP="003B0854">
            <w:pPr>
              <w:spacing w:after="0" w:line="240" w:lineRule="auto"/>
              <w:rPr>
                <w:lang w:val="ro-RO"/>
              </w:rPr>
            </w:pPr>
            <w:r w:rsidRPr="00857278">
              <w:rPr>
                <w:lang w:val="ro-RO"/>
              </w:rPr>
              <w:t>01.03</w:t>
            </w:r>
          </w:p>
        </w:tc>
        <w:tc>
          <w:tcPr>
            <w:tcW w:w="4503" w:type="dxa"/>
          </w:tcPr>
          <w:p w14:paraId="7E42241A" w14:textId="77777777" w:rsidR="003B0854" w:rsidRPr="00857278" w:rsidRDefault="003B0854" w:rsidP="003B0854">
            <w:pPr>
              <w:spacing w:after="0" w:line="240" w:lineRule="auto"/>
              <w:rPr>
                <w:lang w:val="ro-RO"/>
              </w:rPr>
            </w:pPr>
            <w:r w:rsidRPr="00857278">
              <w:rPr>
                <w:lang w:val="ro-RO"/>
              </w:rPr>
              <w:t>Creşterea eficienţei energetice actualelor CNE CANDU prin utilizarea de combustibili inovativi pe bază de oxizi metalici (U-Pu), uraniu recuperate şi oxizi micşti de uraniu şi toriu</w:t>
            </w:r>
          </w:p>
        </w:tc>
        <w:tc>
          <w:tcPr>
            <w:tcW w:w="6390" w:type="dxa"/>
          </w:tcPr>
          <w:p w14:paraId="4A6FF23B" w14:textId="698C2E5F" w:rsidR="003B0854" w:rsidRPr="00857278" w:rsidRDefault="003B0854" w:rsidP="007810E0">
            <w:pPr>
              <w:tabs>
                <w:tab w:val="left" w:pos="250"/>
                <w:tab w:val="center" w:pos="875"/>
              </w:tabs>
              <w:spacing w:after="0" w:line="240" w:lineRule="auto"/>
              <w:jc w:val="both"/>
              <w:rPr>
                <w:lang w:val="ro-RO"/>
              </w:rPr>
            </w:pPr>
            <w:proofErr w:type="spellStart"/>
            <w:r>
              <w:rPr>
                <w:rFonts w:cstheme="minorHAnsi"/>
              </w:rPr>
              <w:t>Demonstrarea</w:t>
            </w:r>
            <w:proofErr w:type="spellEnd"/>
            <w:r>
              <w:rPr>
                <w:rFonts w:cstheme="minorHAnsi"/>
              </w:rPr>
              <w:t xml:space="preserve"> </w:t>
            </w:r>
            <w:proofErr w:type="spellStart"/>
            <w:r>
              <w:rPr>
                <w:rFonts w:cstheme="minorHAnsi"/>
              </w:rPr>
              <w:t>prin</w:t>
            </w:r>
            <w:proofErr w:type="spellEnd"/>
            <w:r>
              <w:rPr>
                <w:rFonts w:cstheme="minorHAnsi"/>
              </w:rPr>
              <w:t xml:space="preserve"> </w:t>
            </w:r>
            <w:proofErr w:type="spellStart"/>
            <w:r>
              <w:rPr>
                <w:rFonts w:cstheme="minorHAnsi"/>
              </w:rPr>
              <w:t>calcule</w:t>
            </w:r>
            <w:proofErr w:type="spellEnd"/>
            <w:r>
              <w:rPr>
                <w:rFonts w:cstheme="minorHAnsi"/>
              </w:rPr>
              <w:t xml:space="preserve"> </w:t>
            </w:r>
            <w:proofErr w:type="spellStart"/>
            <w:r>
              <w:rPr>
                <w:rFonts w:cstheme="minorHAnsi"/>
              </w:rPr>
              <w:t>deterministe</w:t>
            </w:r>
            <w:proofErr w:type="spellEnd"/>
            <w:r>
              <w:rPr>
                <w:rFonts w:cstheme="minorHAnsi"/>
              </w:rPr>
              <w:t xml:space="preserve"> </w:t>
            </w:r>
            <w:proofErr w:type="spellStart"/>
            <w:r>
              <w:rPr>
                <w:rFonts w:cstheme="minorHAnsi"/>
              </w:rPr>
              <w:t>şi</w:t>
            </w:r>
            <w:proofErr w:type="spellEnd"/>
            <w:r>
              <w:rPr>
                <w:rFonts w:cstheme="minorHAnsi"/>
              </w:rPr>
              <w:t xml:space="preserve"> </w:t>
            </w:r>
            <w:proofErr w:type="spellStart"/>
            <w:r>
              <w:rPr>
                <w:rFonts w:cstheme="minorHAnsi"/>
              </w:rPr>
              <w:t>probabiliste</w:t>
            </w:r>
            <w:proofErr w:type="spellEnd"/>
            <w:r>
              <w:rPr>
                <w:rFonts w:cstheme="minorHAnsi"/>
              </w:rPr>
              <w:t xml:space="preserve"> de </w:t>
            </w:r>
            <w:proofErr w:type="spellStart"/>
            <w:r>
              <w:rPr>
                <w:rFonts w:cstheme="minorHAnsi"/>
              </w:rPr>
              <w:t>Fizica</w:t>
            </w:r>
            <w:proofErr w:type="spellEnd"/>
            <w:r>
              <w:rPr>
                <w:rFonts w:cstheme="minorHAnsi"/>
              </w:rPr>
              <w:t xml:space="preserve"> </w:t>
            </w:r>
            <w:proofErr w:type="spellStart"/>
            <w:r>
              <w:rPr>
                <w:rFonts w:cstheme="minorHAnsi"/>
              </w:rPr>
              <w:t>reactorilor</w:t>
            </w:r>
            <w:proofErr w:type="spellEnd"/>
            <w:r>
              <w:rPr>
                <w:rFonts w:cstheme="minorHAnsi"/>
              </w:rPr>
              <w:t xml:space="preserve"> a </w:t>
            </w:r>
            <w:proofErr w:type="spellStart"/>
            <w:r>
              <w:rPr>
                <w:rFonts w:cstheme="minorHAnsi"/>
              </w:rPr>
              <w:t>posibilităţii</w:t>
            </w:r>
            <w:proofErr w:type="spellEnd"/>
            <w:r>
              <w:rPr>
                <w:rFonts w:cstheme="minorHAnsi"/>
              </w:rPr>
              <w:t xml:space="preserve"> de </w:t>
            </w:r>
            <w:proofErr w:type="spellStart"/>
            <w:r>
              <w:rPr>
                <w:rFonts w:cstheme="minorHAnsi"/>
              </w:rPr>
              <w:t>creştere</w:t>
            </w:r>
            <w:proofErr w:type="spellEnd"/>
            <w:r>
              <w:rPr>
                <w:rFonts w:cstheme="minorHAnsi"/>
              </w:rPr>
              <w:t xml:space="preserve"> a </w:t>
            </w:r>
            <w:proofErr w:type="spellStart"/>
            <w:r>
              <w:rPr>
                <w:rFonts w:cstheme="minorHAnsi"/>
              </w:rPr>
              <w:t>gradului</w:t>
            </w:r>
            <w:proofErr w:type="spellEnd"/>
            <w:r>
              <w:rPr>
                <w:rFonts w:cstheme="minorHAnsi"/>
              </w:rPr>
              <w:t xml:space="preserve"> de </w:t>
            </w:r>
            <w:proofErr w:type="spellStart"/>
            <w:r>
              <w:rPr>
                <w:rFonts w:cstheme="minorHAnsi"/>
              </w:rPr>
              <w:t>ardere</w:t>
            </w:r>
            <w:proofErr w:type="spellEnd"/>
            <w:r>
              <w:rPr>
                <w:rFonts w:cstheme="minorHAnsi"/>
              </w:rPr>
              <w:t xml:space="preserve"> al </w:t>
            </w:r>
            <w:proofErr w:type="spellStart"/>
            <w:r>
              <w:rPr>
                <w:rFonts w:cstheme="minorHAnsi"/>
              </w:rPr>
              <w:t>combustibilului</w:t>
            </w:r>
            <w:proofErr w:type="spellEnd"/>
            <w:r>
              <w:rPr>
                <w:rFonts w:cstheme="minorHAnsi"/>
              </w:rPr>
              <w:t xml:space="preserve"> </w:t>
            </w:r>
            <w:proofErr w:type="spellStart"/>
            <w:r>
              <w:rPr>
                <w:rFonts w:cstheme="minorHAnsi"/>
              </w:rPr>
              <w:t>ȋn</w:t>
            </w:r>
            <w:proofErr w:type="spellEnd"/>
            <w:r>
              <w:rPr>
                <w:rFonts w:cstheme="minorHAnsi"/>
              </w:rPr>
              <w:t xml:space="preserve"> </w:t>
            </w:r>
            <w:proofErr w:type="spellStart"/>
            <w:r>
              <w:rPr>
                <w:rFonts w:cstheme="minorHAnsi"/>
              </w:rPr>
              <w:t>actualii</w:t>
            </w:r>
            <w:proofErr w:type="spellEnd"/>
            <w:r>
              <w:rPr>
                <w:rFonts w:cstheme="minorHAnsi"/>
              </w:rPr>
              <w:t xml:space="preserve"> </w:t>
            </w:r>
            <w:proofErr w:type="spellStart"/>
            <w:r>
              <w:rPr>
                <w:rFonts w:cstheme="minorHAnsi"/>
              </w:rPr>
              <w:t>reactori</w:t>
            </w:r>
            <w:proofErr w:type="spellEnd"/>
            <w:r>
              <w:rPr>
                <w:rFonts w:cstheme="minorHAnsi"/>
              </w:rPr>
              <w:t xml:space="preserve"> </w:t>
            </w:r>
            <w:proofErr w:type="spellStart"/>
            <w:r>
              <w:rPr>
                <w:rFonts w:cstheme="minorHAnsi"/>
              </w:rPr>
              <w:t>energetici</w:t>
            </w:r>
            <w:proofErr w:type="spellEnd"/>
            <w:r>
              <w:rPr>
                <w:rFonts w:cstheme="minorHAnsi"/>
              </w:rPr>
              <w:t xml:space="preserve"> de tip CANDU</w:t>
            </w:r>
          </w:p>
        </w:tc>
        <w:tc>
          <w:tcPr>
            <w:tcW w:w="1699" w:type="dxa"/>
          </w:tcPr>
          <w:p w14:paraId="43AC93C8" w14:textId="77777777" w:rsidR="003B0854" w:rsidRPr="00857278" w:rsidRDefault="003B0854" w:rsidP="003B0854">
            <w:pPr>
              <w:tabs>
                <w:tab w:val="left" w:pos="250"/>
                <w:tab w:val="center" w:pos="875"/>
              </w:tabs>
              <w:spacing w:after="0" w:line="240" w:lineRule="auto"/>
              <w:jc w:val="center"/>
              <w:rPr>
                <w:lang w:val="ro-RO"/>
              </w:rPr>
            </w:pPr>
            <w:r w:rsidRPr="00857278">
              <w:rPr>
                <w:lang w:val="ro-RO"/>
              </w:rPr>
              <w:t>2026-2029</w:t>
            </w:r>
          </w:p>
        </w:tc>
      </w:tr>
      <w:tr w:rsidR="003B0854" w:rsidRPr="00857278" w14:paraId="651CE281" w14:textId="77777777" w:rsidTr="007810E0">
        <w:tc>
          <w:tcPr>
            <w:tcW w:w="998" w:type="dxa"/>
          </w:tcPr>
          <w:p w14:paraId="0AB5C7C6" w14:textId="77777777" w:rsidR="003B0854" w:rsidRPr="00857278" w:rsidRDefault="003B0854" w:rsidP="003B0854">
            <w:pPr>
              <w:spacing w:after="0" w:line="240" w:lineRule="auto"/>
              <w:rPr>
                <w:lang w:val="ro-RO"/>
              </w:rPr>
            </w:pPr>
            <w:r w:rsidRPr="00857278">
              <w:rPr>
                <w:lang w:val="ro-RO"/>
              </w:rPr>
              <w:t>01.04</w:t>
            </w:r>
          </w:p>
        </w:tc>
        <w:tc>
          <w:tcPr>
            <w:tcW w:w="4503" w:type="dxa"/>
          </w:tcPr>
          <w:p w14:paraId="7ABD9FB0" w14:textId="77777777" w:rsidR="003B0854" w:rsidRPr="00857278" w:rsidRDefault="003B0854" w:rsidP="003B0854">
            <w:pPr>
              <w:spacing w:after="0" w:line="240" w:lineRule="auto"/>
              <w:rPr>
                <w:lang w:val="ro-RO"/>
              </w:rPr>
            </w:pPr>
            <w:r w:rsidRPr="00857278">
              <w:rPr>
                <w:lang w:val="ro-RO"/>
              </w:rPr>
              <w:t>Modelarea  fenomenului de flux critic de caldura (CHF) intr-un canal combustibil orizontal prin comparatie cu date experimentale</w:t>
            </w:r>
          </w:p>
        </w:tc>
        <w:tc>
          <w:tcPr>
            <w:tcW w:w="6390" w:type="dxa"/>
          </w:tcPr>
          <w:p w14:paraId="57A41BF2" w14:textId="41DBE3BB" w:rsidR="003B0854" w:rsidRPr="00857278" w:rsidRDefault="003B0854" w:rsidP="007810E0">
            <w:pPr>
              <w:spacing w:after="0" w:line="240" w:lineRule="auto"/>
              <w:jc w:val="both"/>
              <w:rPr>
                <w:lang w:val="ro-RO"/>
              </w:rPr>
            </w:pPr>
            <w:proofErr w:type="spellStart"/>
            <w:r w:rsidRPr="00341CDE">
              <w:rPr>
                <w:rFonts w:cstheme="minorHAnsi"/>
              </w:rPr>
              <w:t>Dezvoltarea</w:t>
            </w:r>
            <w:proofErr w:type="spellEnd"/>
            <w:r>
              <w:rPr>
                <w:rFonts w:cstheme="minorHAnsi"/>
              </w:rPr>
              <w:t xml:space="preserve"> și </w:t>
            </w:r>
            <w:proofErr w:type="spellStart"/>
            <w:proofErr w:type="gramStart"/>
            <w:r>
              <w:rPr>
                <w:rFonts w:cstheme="minorHAnsi"/>
              </w:rPr>
              <w:t>validarea</w:t>
            </w:r>
            <w:proofErr w:type="spellEnd"/>
            <w:r>
              <w:rPr>
                <w:rFonts w:cstheme="minorHAnsi"/>
              </w:rPr>
              <w:t xml:space="preserve">  </w:t>
            </w:r>
            <w:proofErr w:type="spellStart"/>
            <w:r>
              <w:rPr>
                <w:rFonts w:cstheme="minorHAnsi"/>
              </w:rPr>
              <w:t>unor</w:t>
            </w:r>
            <w:proofErr w:type="spellEnd"/>
            <w:proofErr w:type="gramEnd"/>
            <w:r w:rsidRPr="00341CDE">
              <w:rPr>
                <w:rFonts w:cstheme="minorHAnsi"/>
              </w:rPr>
              <w:t xml:space="preserve"> </w:t>
            </w:r>
            <w:proofErr w:type="spellStart"/>
            <w:r w:rsidRPr="00341CDE">
              <w:rPr>
                <w:rFonts w:cstheme="minorHAnsi"/>
              </w:rPr>
              <w:t>modele</w:t>
            </w:r>
            <w:proofErr w:type="spellEnd"/>
            <w:r w:rsidRPr="00341CDE">
              <w:rPr>
                <w:rFonts w:cstheme="minorHAnsi"/>
              </w:rPr>
              <w:t xml:space="preserve"> de </w:t>
            </w:r>
            <w:proofErr w:type="spellStart"/>
            <w:r w:rsidRPr="00341CDE">
              <w:rPr>
                <w:rFonts w:cstheme="minorHAnsi"/>
              </w:rPr>
              <w:t>calcul</w:t>
            </w:r>
            <w:proofErr w:type="spellEnd"/>
            <w:r w:rsidRPr="00341CDE">
              <w:rPr>
                <w:rFonts w:cstheme="minorHAnsi"/>
              </w:rPr>
              <w:t xml:space="preserve"> pentru </w:t>
            </w:r>
            <w:proofErr w:type="spellStart"/>
            <w:r w:rsidRPr="00341CDE">
              <w:rPr>
                <w:rFonts w:cstheme="minorHAnsi"/>
              </w:rPr>
              <w:t>studiul</w:t>
            </w:r>
            <w:proofErr w:type="spellEnd"/>
            <w:r w:rsidRPr="00341CDE">
              <w:rPr>
                <w:rFonts w:cstheme="minorHAnsi"/>
              </w:rPr>
              <w:t xml:space="preserve"> </w:t>
            </w:r>
            <w:proofErr w:type="spellStart"/>
            <w:r w:rsidRPr="00341CDE">
              <w:rPr>
                <w:rFonts w:cstheme="minorHAnsi"/>
              </w:rPr>
              <w:t>fenomenului</w:t>
            </w:r>
            <w:proofErr w:type="spellEnd"/>
            <w:r w:rsidRPr="00341CDE">
              <w:rPr>
                <w:rFonts w:cstheme="minorHAnsi"/>
              </w:rPr>
              <w:t xml:space="preserve"> CHF </w:t>
            </w:r>
            <w:proofErr w:type="spellStart"/>
            <w:r>
              <w:rPr>
                <w:rFonts w:cstheme="minorHAnsi"/>
              </w:rPr>
              <w:t>î</w:t>
            </w:r>
            <w:r w:rsidRPr="00341CDE">
              <w:rPr>
                <w:rFonts w:cstheme="minorHAnsi"/>
              </w:rPr>
              <w:t>ntr</w:t>
            </w:r>
            <w:proofErr w:type="spellEnd"/>
            <w:r w:rsidRPr="00341CDE">
              <w:rPr>
                <w:rFonts w:cstheme="minorHAnsi"/>
              </w:rPr>
              <w:t>-un canal</w:t>
            </w:r>
            <w:r>
              <w:rPr>
                <w:rFonts w:cstheme="minorHAnsi"/>
              </w:rPr>
              <w:t xml:space="preserve"> </w:t>
            </w:r>
            <w:proofErr w:type="spellStart"/>
            <w:r>
              <w:rPr>
                <w:rFonts w:cstheme="minorHAnsi"/>
              </w:rPr>
              <w:t>combustibil</w:t>
            </w:r>
            <w:proofErr w:type="spellEnd"/>
            <w:r w:rsidRPr="00341CDE">
              <w:rPr>
                <w:rFonts w:cstheme="minorHAnsi"/>
              </w:rPr>
              <w:t xml:space="preserve"> </w:t>
            </w:r>
            <w:proofErr w:type="spellStart"/>
            <w:r w:rsidRPr="00341CDE">
              <w:rPr>
                <w:rFonts w:cstheme="minorHAnsi"/>
              </w:rPr>
              <w:t>orizontal</w:t>
            </w:r>
            <w:proofErr w:type="spellEnd"/>
            <w:r w:rsidRPr="00341CDE">
              <w:rPr>
                <w:rFonts w:cstheme="minorHAnsi"/>
              </w:rPr>
              <w:t xml:space="preserve"> pentru </w:t>
            </w:r>
            <w:proofErr w:type="spellStart"/>
            <w:r>
              <w:rPr>
                <w:rFonts w:cstheme="minorHAnsi"/>
              </w:rPr>
              <w:t>coduri</w:t>
            </w:r>
            <w:proofErr w:type="spellEnd"/>
            <w:r w:rsidRPr="00341CDE">
              <w:rPr>
                <w:rFonts w:cstheme="minorHAnsi"/>
              </w:rPr>
              <w:t xml:space="preserve"> CFD </w:t>
            </w:r>
            <w:r>
              <w:rPr>
                <w:rFonts w:cstheme="minorHAnsi"/>
              </w:rPr>
              <w:t xml:space="preserve">și </w:t>
            </w:r>
            <w:proofErr w:type="spellStart"/>
            <w:r w:rsidRPr="00341CDE">
              <w:rPr>
                <w:rFonts w:cstheme="minorHAnsi"/>
              </w:rPr>
              <w:t>coduri</w:t>
            </w:r>
            <w:proofErr w:type="spellEnd"/>
            <w:r w:rsidRPr="00341CDE">
              <w:rPr>
                <w:rFonts w:cstheme="minorHAnsi"/>
              </w:rPr>
              <w:t xml:space="preserve"> tip </w:t>
            </w:r>
            <w:proofErr w:type="spellStart"/>
            <w:r w:rsidRPr="00341CDE">
              <w:rPr>
                <w:rFonts w:cstheme="minorHAnsi"/>
              </w:rPr>
              <w:t>sistem</w:t>
            </w:r>
            <w:proofErr w:type="spellEnd"/>
          </w:p>
        </w:tc>
        <w:tc>
          <w:tcPr>
            <w:tcW w:w="1699" w:type="dxa"/>
          </w:tcPr>
          <w:p w14:paraId="4DD0FA3D" w14:textId="77777777" w:rsidR="003B0854" w:rsidRPr="00857278" w:rsidRDefault="003B0854" w:rsidP="003B0854">
            <w:pPr>
              <w:spacing w:after="0" w:line="240" w:lineRule="auto"/>
              <w:jc w:val="center"/>
              <w:rPr>
                <w:lang w:val="ro-RO"/>
              </w:rPr>
            </w:pPr>
            <w:r w:rsidRPr="00857278">
              <w:rPr>
                <w:lang w:val="ro-RO"/>
              </w:rPr>
              <w:t>2026-2028</w:t>
            </w:r>
          </w:p>
        </w:tc>
      </w:tr>
      <w:tr w:rsidR="003B0854" w:rsidRPr="00857278" w14:paraId="5C73130B" w14:textId="77777777" w:rsidTr="007810E0">
        <w:tc>
          <w:tcPr>
            <w:tcW w:w="998" w:type="dxa"/>
          </w:tcPr>
          <w:p w14:paraId="202A61BB" w14:textId="77777777" w:rsidR="003B0854" w:rsidRPr="00857278" w:rsidRDefault="003B0854" w:rsidP="003B0854">
            <w:pPr>
              <w:spacing w:after="0" w:line="240" w:lineRule="auto"/>
              <w:rPr>
                <w:lang w:val="ro-RO"/>
              </w:rPr>
            </w:pPr>
            <w:r w:rsidRPr="00857278">
              <w:rPr>
                <w:lang w:val="ro-RO"/>
              </w:rPr>
              <w:t>01.05</w:t>
            </w:r>
          </w:p>
        </w:tc>
        <w:tc>
          <w:tcPr>
            <w:tcW w:w="4503" w:type="dxa"/>
          </w:tcPr>
          <w:p w14:paraId="14F407DF" w14:textId="77777777" w:rsidR="003B0854" w:rsidRPr="00857278" w:rsidRDefault="003B0854" w:rsidP="003B0854">
            <w:pPr>
              <w:spacing w:after="0" w:line="240" w:lineRule="auto"/>
              <w:rPr>
                <w:lang w:val="ro-RO"/>
              </w:rPr>
            </w:pPr>
            <w:r w:rsidRPr="00857278">
              <w:rPr>
                <w:lang w:val="ro-RO"/>
              </w:rPr>
              <w:t>FINALIZAREA ȘI VALIDAREA UNUI MODEL MCNP PENTRU REACTORUL CANDU6</w:t>
            </w:r>
          </w:p>
        </w:tc>
        <w:tc>
          <w:tcPr>
            <w:tcW w:w="6390" w:type="dxa"/>
          </w:tcPr>
          <w:p w14:paraId="70DEADAE" w14:textId="1622714B" w:rsidR="003B0854" w:rsidRPr="00857278" w:rsidRDefault="003B0854" w:rsidP="007810E0">
            <w:pPr>
              <w:spacing w:after="0" w:line="240" w:lineRule="auto"/>
              <w:jc w:val="both"/>
              <w:rPr>
                <w:lang w:val="ro-RO"/>
              </w:rPr>
            </w:pPr>
            <w:r>
              <w:rPr>
                <w:rFonts w:cstheme="minorHAnsi"/>
              </w:rPr>
              <w:t>Ob</w:t>
            </w:r>
            <w:r>
              <w:rPr>
                <w:rFonts w:cstheme="minorHAnsi"/>
                <w:lang w:val="ro-RO"/>
              </w:rPr>
              <w:t xml:space="preserve">ținerea unui model </w:t>
            </w:r>
            <w:r>
              <w:rPr>
                <w:rFonts w:cstheme="minorHAnsi"/>
              </w:rPr>
              <w:t xml:space="preserve">neutronic MCNP </w:t>
            </w:r>
            <w:proofErr w:type="spellStart"/>
            <w:r>
              <w:rPr>
                <w:rFonts w:cstheme="minorHAnsi"/>
              </w:rPr>
              <w:t>validat</w:t>
            </w:r>
            <w:proofErr w:type="spellEnd"/>
            <w:r>
              <w:rPr>
                <w:rFonts w:cstheme="minorHAnsi"/>
              </w:rPr>
              <w:t xml:space="preserve"> pentru un reactor tip CANDU6</w:t>
            </w:r>
          </w:p>
        </w:tc>
        <w:tc>
          <w:tcPr>
            <w:tcW w:w="1699" w:type="dxa"/>
          </w:tcPr>
          <w:p w14:paraId="29B9EAD7" w14:textId="77777777" w:rsidR="003B0854" w:rsidRPr="00857278" w:rsidRDefault="003B0854" w:rsidP="003B0854">
            <w:pPr>
              <w:spacing w:after="0" w:line="240" w:lineRule="auto"/>
              <w:jc w:val="center"/>
              <w:rPr>
                <w:lang w:val="ro-RO"/>
              </w:rPr>
            </w:pPr>
            <w:r w:rsidRPr="00857278">
              <w:rPr>
                <w:lang w:val="ro-RO"/>
              </w:rPr>
              <w:t>2026-2028</w:t>
            </w:r>
          </w:p>
        </w:tc>
      </w:tr>
      <w:tr w:rsidR="003B0854" w:rsidRPr="00857278" w14:paraId="123C012B" w14:textId="77777777" w:rsidTr="007810E0">
        <w:tc>
          <w:tcPr>
            <w:tcW w:w="998" w:type="dxa"/>
          </w:tcPr>
          <w:p w14:paraId="45AE7E23" w14:textId="77777777" w:rsidR="003B0854" w:rsidRPr="00857278" w:rsidRDefault="003B0854" w:rsidP="003B0854">
            <w:pPr>
              <w:spacing w:after="0" w:line="240" w:lineRule="auto"/>
              <w:rPr>
                <w:lang w:val="ro-RO"/>
              </w:rPr>
            </w:pPr>
            <w:r w:rsidRPr="00857278">
              <w:rPr>
                <w:lang w:val="ro-RO"/>
              </w:rPr>
              <w:t>01.06</w:t>
            </w:r>
          </w:p>
        </w:tc>
        <w:tc>
          <w:tcPr>
            <w:tcW w:w="4503" w:type="dxa"/>
          </w:tcPr>
          <w:p w14:paraId="5229E931" w14:textId="77777777" w:rsidR="003B0854" w:rsidRPr="00857278" w:rsidRDefault="003B0854" w:rsidP="003B0854">
            <w:pPr>
              <w:spacing w:after="0" w:line="240" w:lineRule="auto"/>
              <w:rPr>
                <w:lang w:val="ro-RO"/>
              </w:rPr>
            </w:pPr>
            <w:r w:rsidRPr="00857278">
              <w:rPr>
                <w:lang w:val="ro-RO"/>
              </w:rPr>
              <w:t>Model pentru analiza seismică a infrastructurii reactorului TRIGA</w:t>
            </w:r>
          </w:p>
        </w:tc>
        <w:tc>
          <w:tcPr>
            <w:tcW w:w="6390" w:type="dxa"/>
          </w:tcPr>
          <w:p w14:paraId="2CE3ECE5" w14:textId="42610B22" w:rsidR="003B0854" w:rsidRPr="00857278" w:rsidRDefault="003B0854" w:rsidP="007810E0">
            <w:pPr>
              <w:spacing w:after="0" w:line="240" w:lineRule="auto"/>
              <w:jc w:val="both"/>
              <w:rPr>
                <w:lang w:val="ro-RO"/>
              </w:rPr>
            </w:pPr>
            <w:r>
              <w:rPr>
                <w:rFonts w:cstheme="minorHAnsi"/>
                <w:lang w:val="ro-RO"/>
              </w:rPr>
              <w:t>Formarea unei echipe cu competențe</w:t>
            </w:r>
            <w:r w:rsidRPr="00D91C23">
              <w:rPr>
                <w:rFonts w:cstheme="minorHAnsi"/>
                <w:lang w:val="ro-RO"/>
              </w:rPr>
              <w:t xml:space="preserve"> în domeniul analizei seismice utilizând </w:t>
            </w:r>
            <w:r>
              <w:rPr>
                <w:rFonts w:cstheme="minorHAnsi"/>
                <w:lang w:val="ro-RO"/>
              </w:rPr>
              <w:t xml:space="preserve">codul open-source </w:t>
            </w:r>
            <w:r w:rsidRPr="00D91C23">
              <w:rPr>
                <w:rFonts w:cstheme="minorHAnsi"/>
                <w:lang w:val="ro-RO"/>
              </w:rPr>
              <w:t>Code Aster, prin realizarea unui model de analiză seismică parțială, doar pentru clădirea reactorului Triga, printr-o abordare etapizată ce include colectarea datelor, modelare, simulare numerică și analiză probabilistă, raportarea la documente de referință.</w:t>
            </w:r>
          </w:p>
        </w:tc>
        <w:tc>
          <w:tcPr>
            <w:tcW w:w="1699" w:type="dxa"/>
          </w:tcPr>
          <w:p w14:paraId="3F03DCD7" w14:textId="77777777" w:rsidR="003B0854" w:rsidRPr="00857278" w:rsidRDefault="003B0854" w:rsidP="003B0854">
            <w:pPr>
              <w:spacing w:after="0" w:line="240" w:lineRule="auto"/>
              <w:jc w:val="center"/>
              <w:rPr>
                <w:lang w:val="ro-RO"/>
              </w:rPr>
            </w:pPr>
            <w:r w:rsidRPr="00857278">
              <w:rPr>
                <w:lang w:val="ro-RO"/>
              </w:rPr>
              <w:t>2026-2030</w:t>
            </w:r>
          </w:p>
        </w:tc>
      </w:tr>
      <w:tr w:rsidR="003B0854" w:rsidRPr="00857278" w14:paraId="030D0306" w14:textId="77777777" w:rsidTr="007810E0">
        <w:tc>
          <w:tcPr>
            <w:tcW w:w="998" w:type="dxa"/>
          </w:tcPr>
          <w:p w14:paraId="23059907" w14:textId="77777777" w:rsidR="003B0854" w:rsidRPr="00857278" w:rsidRDefault="003B0854" w:rsidP="003B0854">
            <w:pPr>
              <w:spacing w:after="0" w:line="240" w:lineRule="auto"/>
              <w:rPr>
                <w:noProof/>
                <w:lang w:val="ro-RO"/>
              </w:rPr>
            </w:pPr>
            <w:r w:rsidRPr="00857278">
              <w:rPr>
                <w:lang w:val="ro-RO"/>
              </w:rPr>
              <w:t>01.</w:t>
            </w:r>
            <w:r w:rsidRPr="00857278">
              <w:rPr>
                <w:noProof/>
                <w:lang w:val="ro-RO"/>
              </w:rPr>
              <w:t>07</w:t>
            </w:r>
          </w:p>
        </w:tc>
        <w:tc>
          <w:tcPr>
            <w:tcW w:w="4503" w:type="dxa"/>
          </w:tcPr>
          <w:p w14:paraId="28CC632F" w14:textId="77777777" w:rsidR="003B0854" w:rsidRPr="00857278" w:rsidRDefault="003B0854" w:rsidP="003B0854">
            <w:pPr>
              <w:spacing w:after="0" w:line="240" w:lineRule="auto"/>
              <w:rPr>
                <w:noProof/>
                <w:lang w:val="ro-RO"/>
              </w:rPr>
            </w:pPr>
            <w:r w:rsidRPr="00857278">
              <w:rPr>
                <w:noProof/>
                <w:lang w:val="ro-RO"/>
              </w:rPr>
              <w:t>Metodologie WIMS-DIREN-RELAP de efectuare a calculelor cuplate neutronico-termohidraulice</w:t>
            </w:r>
          </w:p>
        </w:tc>
        <w:tc>
          <w:tcPr>
            <w:tcW w:w="6390" w:type="dxa"/>
          </w:tcPr>
          <w:p w14:paraId="4405BA0C" w14:textId="1FF4FCBB" w:rsidR="003B0854" w:rsidRPr="00857278" w:rsidRDefault="003B0854" w:rsidP="007810E0">
            <w:pPr>
              <w:spacing w:after="0" w:line="240" w:lineRule="auto"/>
              <w:jc w:val="both"/>
              <w:rPr>
                <w:lang w:val="ro-RO"/>
              </w:rPr>
            </w:pPr>
            <w:r w:rsidRPr="002505AA">
              <w:rPr>
                <w:rFonts w:cstheme="minorHAnsi"/>
                <w:noProof/>
              </w:rPr>
              <w:t xml:space="preserve">Îmbunătățirea </w:t>
            </w:r>
            <w:r w:rsidRPr="00EA20BE">
              <w:rPr>
                <w:rFonts w:cstheme="minorHAnsi"/>
                <w:noProof/>
                <w:lang w:val="ro-RO"/>
              </w:rPr>
              <w:t xml:space="preserve">modelării fenomenelor tranzitorii în </w:t>
            </w:r>
            <w:r>
              <w:rPr>
                <w:rFonts w:cstheme="minorHAnsi"/>
                <w:noProof/>
                <w:lang w:val="ro-RO"/>
              </w:rPr>
              <w:t xml:space="preserve">actualii </w:t>
            </w:r>
            <w:r w:rsidRPr="00EA20BE">
              <w:rPr>
                <w:rFonts w:cstheme="minorHAnsi"/>
                <w:noProof/>
                <w:lang w:val="ro-RO"/>
              </w:rPr>
              <w:t>reactori</w:t>
            </w:r>
            <w:r>
              <w:rPr>
                <w:rFonts w:cstheme="minorHAnsi"/>
                <w:noProof/>
                <w:lang w:val="ro-RO"/>
              </w:rPr>
              <w:t xml:space="preserve"> energetici de tip CANDU</w:t>
            </w:r>
          </w:p>
        </w:tc>
        <w:tc>
          <w:tcPr>
            <w:tcW w:w="1699" w:type="dxa"/>
          </w:tcPr>
          <w:p w14:paraId="2ABF2C23" w14:textId="77777777" w:rsidR="003B0854" w:rsidRPr="00857278" w:rsidRDefault="003B0854" w:rsidP="003B0854">
            <w:pPr>
              <w:spacing w:after="0" w:line="240" w:lineRule="auto"/>
              <w:jc w:val="center"/>
              <w:rPr>
                <w:lang w:val="ro-RO"/>
              </w:rPr>
            </w:pPr>
            <w:r w:rsidRPr="00857278">
              <w:rPr>
                <w:lang w:val="ro-RO"/>
              </w:rPr>
              <w:t>2026-2029</w:t>
            </w:r>
          </w:p>
        </w:tc>
      </w:tr>
      <w:tr w:rsidR="00BB6FAA" w:rsidRPr="00857278" w14:paraId="630C18CA" w14:textId="77777777" w:rsidTr="007810E0">
        <w:tc>
          <w:tcPr>
            <w:tcW w:w="998" w:type="dxa"/>
          </w:tcPr>
          <w:p w14:paraId="2539BB86" w14:textId="77777777" w:rsidR="00BB6FAA" w:rsidRPr="00857278" w:rsidRDefault="00BB6FAA" w:rsidP="00551C77">
            <w:pPr>
              <w:spacing w:after="0" w:line="240" w:lineRule="auto"/>
              <w:rPr>
                <w:lang w:val="ro-RO"/>
              </w:rPr>
            </w:pPr>
            <w:r w:rsidRPr="00857278">
              <w:rPr>
                <w:lang w:val="ro-RO"/>
              </w:rPr>
              <w:t>01.08</w:t>
            </w:r>
          </w:p>
        </w:tc>
        <w:tc>
          <w:tcPr>
            <w:tcW w:w="4503" w:type="dxa"/>
          </w:tcPr>
          <w:p w14:paraId="32DBBBF4" w14:textId="77777777" w:rsidR="00BB6FAA" w:rsidRPr="00857278" w:rsidRDefault="00BB6FAA" w:rsidP="00551C77">
            <w:pPr>
              <w:spacing w:after="0" w:line="240" w:lineRule="auto"/>
              <w:rPr>
                <w:noProof/>
                <w:lang w:val="ro-RO"/>
              </w:rPr>
            </w:pPr>
            <w:r w:rsidRPr="00857278">
              <w:rPr>
                <w:lang w:val="ro-RO"/>
              </w:rPr>
              <w:t>Realizarea unui model MCNP pentru demonstratorul ALFRED</w:t>
            </w:r>
          </w:p>
        </w:tc>
        <w:tc>
          <w:tcPr>
            <w:tcW w:w="6390" w:type="dxa"/>
          </w:tcPr>
          <w:p w14:paraId="32C659EE" w14:textId="0443A3A1" w:rsidR="00BB6FAA" w:rsidRPr="00857278" w:rsidRDefault="00235B20" w:rsidP="007810E0">
            <w:pPr>
              <w:spacing w:after="0" w:line="240" w:lineRule="auto"/>
              <w:jc w:val="both"/>
              <w:rPr>
                <w:lang w:val="ro-RO"/>
              </w:rPr>
            </w:pPr>
            <w:proofErr w:type="spellStart"/>
            <w:r>
              <w:rPr>
                <w:rFonts w:asciiTheme="minorHAnsi" w:hAnsiTheme="minorHAnsi" w:cstheme="minorHAnsi"/>
              </w:rPr>
              <w:t>Realizarea</w:t>
            </w:r>
            <w:proofErr w:type="spellEnd"/>
            <w:r>
              <w:rPr>
                <w:rFonts w:asciiTheme="minorHAnsi" w:hAnsiTheme="minorHAnsi" w:cstheme="minorHAnsi"/>
              </w:rPr>
              <w:t xml:space="preserve"> și </w:t>
            </w:r>
            <w:proofErr w:type="spellStart"/>
            <w:r>
              <w:rPr>
                <w:rFonts w:asciiTheme="minorHAnsi" w:hAnsiTheme="minorHAnsi" w:cstheme="minorHAnsi"/>
              </w:rPr>
              <w:t>testarea</w:t>
            </w:r>
            <w:proofErr w:type="spellEnd"/>
            <w:r>
              <w:rPr>
                <w:rFonts w:asciiTheme="minorHAnsi" w:hAnsiTheme="minorHAnsi" w:cstheme="minorHAnsi"/>
              </w:rPr>
              <w:t xml:space="preserve"> </w:t>
            </w:r>
            <w:r>
              <w:rPr>
                <w:rFonts w:asciiTheme="minorHAnsi" w:hAnsiTheme="minorHAnsi" w:cstheme="minorHAnsi"/>
                <w:lang w:val="ro-RO"/>
              </w:rPr>
              <w:t xml:space="preserve">unui model </w:t>
            </w:r>
            <w:r>
              <w:rPr>
                <w:rFonts w:asciiTheme="minorHAnsi" w:hAnsiTheme="minorHAnsi" w:cstheme="minorHAnsi"/>
              </w:rPr>
              <w:t>neutronic MCNP pentru un reactor tip LFR</w:t>
            </w:r>
          </w:p>
        </w:tc>
        <w:tc>
          <w:tcPr>
            <w:tcW w:w="1699" w:type="dxa"/>
          </w:tcPr>
          <w:p w14:paraId="7E74D493" w14:textId="77777777" w:rsidR="00BB6FAA" w:rsidRPr="00857278" w:rsidRDefault="00BB6FAA" w:rsidP="00551C77">
            <w:pPr>
              <w:spacing w:after="0" w:line="240" w:lineRule="auto"/>
              <w:jc w:val="center"/>
              <w:rPr>
                <w:lang w:val="ro-RO"/>
              </w:rPr>
            </w:pPr>
            <w:r w:rsidRPr="00857278">
              <w:rPr>
                <w:lang w:val="ro-RO"/>
              </w:rPr>
              <w:t>2026-2028</w:t>
            </w:r>
          </w:p>
        </w:tc>
      </w:tr>
    </w:tbl>
    <w:p w14:paraId="46107D37" w14:textId="77777777" w:rsidR="00BB6FAA" w:rsidRPr="00857278" w:rsidRDefault="00BB6FAA">
      <w:pPr>
        <w:rPr>
          <w:b/>
          <w:bCs/>
          <w:lang w:val="ro-RO"/>
        </w:rPr>
      </w:pPr>
    </w:p>
    <w:p w14:paraId="26120846" w14:textId="77777777" w:rsidR="007810E0" w:rsidRDefault="007810E0">
      <w:pPr>
        <w:spacing w:after="0" w:line="240" w:lineRule="auto"/>
        <w:rPr>
          <w:b/>
          <w:bCs/>
          <w:lang w:val="ro-RO"/>
        </w:rPr>
      </w:pPr>
      <w:r>
        <w:rPr>
          <w:b/>
          <w:bCs/>
          <w:lang w:val="ro-RO"/>
        </w:rPr>
        <w:br w:type="page"/>
      </w:r>
    </w:p>
    <w:p w14:paraId="01A07FD9" w14:textId="19A690E9" w:rsidR="00BB6FAA" w:rsidRPr="00857278" w:rsidRDefault="00BB6FAA">
      <w:pPr>
        <w:rPr>
          <w:b/>
          <w:bCs/>
          <w:lang w:val="ro-RO"/>
        </w:rPr>
      </w:pPr>
      <w:r w:rsidRPr="00857278">
        <w:rPr>
          <w:b/>
          <w:bCs/>
          <w:lang w:val="ro-RO"/>
        </w:rPr>
        <w:lastRenderedPageBreak/>
        <w:t xml:space="preserve">Pr. 2 Canalul de combustibil </w:t>
      </w:r>
    </w:p>
    <w:tbl>
      <w:tblPr>
        <w:tblW w:w="1360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8"/>
        <w:gridCol w:w="4503"/>
        <w:gridCol w:w="6390"/>
        <w:gridCol w:w="1710"/>
      </w:tblGrid>
      <w:tr w:rsidR="00BB6FAA" w:rsidRPr="00857278" w14:paraId="096D0732" w14:textId="77777777" w:rsidTr="007810E0">
        <w:tc>
          <w:tcPr>
            <w:tcW w:w="998" w:type="dxa"/>
          </w:tcPr>
          <w:p w14:paraId="05556BA5" w14:textId="77777777" w:rsidR="00BB6FAA" w:rsidRPr="00857278" w:rsidRDefault="00BB6FAA" w:rsidP="00551C77">
            <w:pPr>
              <w:spacing w:after="0" w:line="240" w:lineRule="auto"/>
              <w:jc w:val="center"/>
              <w:rPr>
                <w:b/>
                <w:bCs/>
                <w:lang w:val="ro-RO"/>
              </w:rPr>
            </w:pPr>
            <w:r w:rsidRPr="00857278">
              <w:rPr>
                <w:b/>
                <w:bCs/>
                <w:lang w:val="ro-RO"/>
              </w:rPr>
              <w:t>COD PROIECT</w:t>
            </w:r>
          </w:p>
        </w:tc>
        <w:tc>
          <w:tcPr>
            <w:tcW w:w="4503" w:type="dxa"/>
          </w:tcPr>
          <w:p w14:paraId="390F5B2E" w14:textId="77777777" w:rsidR="00BB6FAA" w:rsidRPr="00857278" w:rsidRDefault="00BB6FAA" w:rsidP="00551C77">
            <w:pPr>
              <w:spacing w:after="0" w:line="240" w:lineRule="auto"/>
              <w:jc w:val="center"/>
              <w:rPr>
                <w:b/>
                <w:bCs/>
                <w:lang w:val="ro-RO"/>
              </w:rPr>
            </w:pPr>
            <w:r w:rsidRPr="00857278">
              <w:rPr>
                <w:b/>
                <w:bCs/>
                <w:lang w:val="ro-RO"/>
              </w:rPr>
              <w:t>Titlu proiect</w:t>
            </w:r>
          </w:p>
        </w:tc>
        <w:tc>
          <w:tcPr>
            <w:tcW w:w="6390" w:type="dxa"/>
          </w:tcPr>
          <w:p w14:paraId="1D29C891" w14:textId="537A4D63" w:rsidR="00BB6FAA" w:rsidRPr="00857278" w:rsidRDefault="003B0854" w:rsidP="00551C77">
            <w:pPr>
              <w:spacing w:after="0" w:line="240" w:lineRule="auto"/>
              <w:jc w:val="center"/>
              <w:rPr>
                <w:b/>
                <w:bCs/>
                <w:lang w:val="ro-RO"/>
              </w:rPr>
            </w:pPr>
            <w:r>
              <w:rPr>
                <w:b/>
                <w:bCs/>
                <w:lang w:val="ro-RO"/>
              </w:rPr>
              <w:t>Obiectiv</w:t>
            </w:r>
          </w:p>
        </w:tc>
        <w:tc>
          <w:tcPr>
            <w:tcW w:w="1710" w:type="dxa"/>
          </w:tcPr>
          <w:p w14:paraId="67001686" w14:textId="77777777" w:rsidR="00BB6FAA" w:rsidRPr="00857278" w:rsidRDefault="00BB6FAA" w:rsidP="00551C77">
            <w:pPr>
              <w:spacing w:after="0" w:line="240" w:lineRule="auto"/>
              <w:jc w:val="center"/>
              <w:rPr>
                <w:b/>
                <w:bCs/>
                <w:lang w:val="ro-RO"/>
              </w:rPr>
            </w:pPr>
            <w:r w:rsidRPr="00857278">
              <w:rPr>
                <w:b/>
                <w:bCs/>
                <w:lang w:val="ro-RO"/>
              </w:rPr>
              <w:t>Perioada</w:t>
            </w:r>
          </w:p>
        </w:tc>
      </w:tr>
      <w:tr w:rsidR="003B0854" w:rsidRPr="00857278" w14:paraId="4A7FA2D3" w14:textId="77777777" w:rsidTr="007810E0">
        <w:tc>
          <w:tcPr>
            <w:tcW w:w="998" w:type="dxa"/>
          </w:tcPr>
          <w:p w14:paraId="36B9CDF3" w14:textId="77777777" w:rsidR="003B0854" w:rsidRPr="00857278" w:rsidRDefault="003B0854" w:rsidP="003B0854">
            <w:pPr>
              <w:spacing w:after="0" w:line="240" w:lineRule="auto"/>
              <w:rPr>
                <w:color w:val="000000"/>
                <w:lang w:val="ro-RO"/>
              </w:rPr>
            </w:pPr>
            <w:r w:rsidRPr="00857278">
              <w:rPr>
                <w:color w:val="000000"/>
                <w:lang w:val="ro-RO"/>
              </w:rPr>
              <w:t>02.01</w:t>
            </w:r>
          </w:p>
        </w:tc>
        <w:tc>
          <w:tcPr>
            <w:tcW w:w="4503" w:type="dxa"/>
          </w:tcPr>
          <w:p w14:paraId="111EB361" w14:textId="77777777" w:rsidR="003B0854" w:rsidRPr="00857278" w:rsidRDefault="003B0854" w:rsidP="003B0854">
            <w:pPr>
              <w:spacing w:after="0" w:line="240" w:lineRule="auto"/>
              <w:rPr>
                <w:lang w:val="ro-RO"/>
              </w:rPr>
            </w:pPr>
            <w:r w:rsidRPr="00857278">
              <w:rPr>
                <w:color w:val="000000"/>
                <w:lang w:val="ro-RO"/>
              </w:rPr>
              <w:t>Banca de date cu criteriile limită privind degradarea proprietăților de material ale componentelor structurale din reactoarele nucleare energetice</w:t>
            </w:r>
          </w:p>
        </w:tc>
        <w:tc>
          <w:tcPr>
            <w:tcW w:w="6390" w:type="dxa"/>
          </w:tcPr>
          <w:p w14:paraId="61D44A62" w14:textId="5080C508" w:rsidR="003B0854" w:rsidRPr="00857278" w:rsidRDefault="003B0854" w:rsidP="007810E0">
            <w:pPr>
              <w:spacing w:after="0" w:line="240" w:lineRule="auto"/>
              <w:jc w:val="both"/>
              <w:rPr>
                <w:lang w:val="ro-RO"/>
              </w:rPr>
            </w:pPr>
            <w:r w:rsidRPr="00B23FAF">
              <w:rPr>
                <w:rFonts w:cstheme="minorHAnsi"/>
                <w:lang w:val="ro-RO"/>
              </w:rPr>
              <w:t xml:space="preserve">Realizarea unei bănci de date privind criteriile limită </w:t>
            </w:r>
            <w:r>
              <w:rPr>
                <w:rFonts w:cstheme="minorHAnsi"/>
                <w:lang w:val="ro-RO"/>
              </w:rPr>
              <w:t>asociate</w:t>
            </w:r>
            <w:r w:rsidRPr="00B23FAF">
              <w:rPr>
                <w:rFonts w:cstheme="minorHAnsi"/>
                <w:lang w:val="ro-RO"/>
              </w:rPr>
              <w:t xml:space="preserve"> degrad</w:t>
            </w:r>
            <w:r>
              <w:rPr>
                <w:rFonts w:cstheme="minorHAnsi"/>
                <w:lang w:val="ro-RO"/>
              </w:rPr>
              <w:t>ǎrii</w:t>
            </w:r>
            <w:r w:rsidRPr="00B23FAF">
              <w:rPr>
                <w:rFonts w:cstheme="minorHAnsi"/>
                <w:lang w:val="ro-RO"/>
              </w:rPr>
              <w:t xml:space="preserve"> proprietăților de material ale componentelor structurale din reactoarele de Gen III și IV</w:t>
            </w:r>
            <w:r>
              <w:rPr>
                <w:rFonts w:cstheme="minorHAnsi"/>
                <w:lang w:val="ro-RO"/>
              </w:rPr>
              <w:t>,</w:t>
            </w:r>
            <w:r w:rsidRPr="00B23FAF">
              <w:rPr>
                <w:rFonts w:cstheme="minorHAnsi"/>
                <w:lang w:val="ro-RO"/>
              </w:rPr>
              <w:t xml:space="preserve"> în vederea utilizării practice în activitățile de evaluare a integrității structurale a acestor componente.</w:t>
            </w:r>
          </w:p>
        </w:tc>
        <w:tc>
          <w:tcPr>
            <w:tcW w:w="1710" w:type="dxa"/>
          </w:tcPr>
          <w:p w14:paraId="283669A5" w14:textId="77777777" w:rsidR="003B0854" w:rsidRPr="00857278" w:rsidRDefault="003B0854" w:rsidP="003B0854">
            <w:pPr>
              <w:spacing w:after="0" w:line="240" w:lineRule="auto"/>
              <w:jc w:val="center"/>
              <w:rPr>
                <w:lang w:val="ro-RO"/>
              </w:rPr>
            </w:pPr>
            <w:r w:rsidRPr="00857278">
              <w:rPr>
                <w:lang w:val="ro-RO"/>
              </w:rPr>
              <w:t>2026-2030</w:t>
            </w:r>
          </w:p>
        </w:tc>
      </w:tr>
      <w:tr w:rsidR="003B0854" w:rsidRPr="00857278" w14:paraId="243252BA" w14:textId="77777777" w:rsidTr="007810E0">
        <w:trPr>
          <w:trHeight w:val="70"/>
        </w:trPr>
        <w:tc>
          <w:tcPr>
            <w:tcW w:w="998" w:type="dxa"/>
          </w:tcPr>
          <w:p w14:paraId="1D966839" w14:textId="77777777" w:rsidR="003B0854" w:rsidRPr="00857278" w:rsidRDefault="003B0854" w:rsidP="003B0854">
            <w:pPr>
              <w:spacing w:after="0" w:line="240" w:lineRule="auto"/>
              <w:rPr>
                <w:lang w:val="ro-RO"/>
              </w:rPr>
            </w:pPr>
            <w:r w:rsidRPr="00857278">
              <w:rPr>
                <w:lang w:val="ro-RO"/>
              </w:rPr>
              <w:t>02.02</w:t>
            </w:r>
          </w:p>
        </w:tc>
        <w:tc>
          <w:tcPr>
            <w:tcW w:w="4503" w:type="dxa"/>
          </w:tcPr>
          <w:p w14:paraId="2E2917F1" w14:textId="77777777" w:rsidR="003B0854" w:rsidRPr="00857278" w:rsidRDefault="003B0854" w:rsidP="003B0854">
            <w:pPr>
              <w:spacing w:after="0" w:line="240" w:lineRule="auto"/>
              <w:rPr>
                <w:lang w:val="ro-RO"/>
              </w:rPr>
            </w:pPr>
            <w:r w:rsidRPr="00857278">
              <w:rPr>
                <w:lang w:val="ro-RO"/>
              </w:rPr>
              <w:t>Sistem Expert pentru evaluarea integrității structurale a tuburilor de presiune din canalele de combustibil CANDU</w:t>
            </w:r>
          </w:p>
        </w:tc>
        <w:tc>
          <w:tcPr>
            <w:tcW w:w="6390" w:type="dxa"/>
          </w:tcPr>
          <w:p w14:paraId="79884C18" w14:textId="77139AAC" w:rsidR="003B0854" w:rsidRPr="00857278" w:rsidRDefault="003B0854" w:rsidP="007810E0">
            <w:pPr>
              <w:spacing w:after="0" w:line="240" w:lineRule="auto"/>
              <w:jc w:val="both"/>
              <w:rPr>
                <w:lang w:val="ro-RO"/>
              </w:rPr>
            </w:pPr>
            <w:proofErr w:type="spellStart"/>
            <w:r w:rsidRPr="00264A08">
              <w:rPr>
                <w:rFonts w:cstheme="minorHAnsi"/>
              </w:rPr>
              <w:t>Sistemul</w:t>
            </w:r>
            <w:proofErr w:type="spellEnd"/>
            <w:r w:rsidRPr="00264A08">
              <w:rPr>
                <w:rFonts w:cstheme="minorHAnsi"/>
              </w:rPr>
              <w:t xml:space="preserve"> expert pentru </w:t>
            </w:r>
            <w:proofErr w:type="spellStart"/>
            <w:r w:rsidRPr="00264A08">
              <w:rPr>
                <w:rFonts w:cstheme="minorHAnsi"/>
              </w:rPr>
              <w:t>evaluarea</w:t>
            </w:r>
            <w:proofErr w:type="spellEnd"/>
            <w:r w:rsidRPr="00264A08">
              <w:rPr>
                <w:rFonts w:cstheme="minorHAnsi"/>
              </w:rPr>
              <w:t xml:space="preserve"> </w:t>
            </w:r>
            <w:proofErr w:type="spellStart"/>
            <w:r w:rsidRPr="00264A08">
              <w:rPr>
                <w:rFonts w:cstheme="minorHAnsi"/>
              </w:rPr>
              <w:t>integrității</w:t>
            </w:r>
            <w:proofErr w:type="spellEnd"/>
            <w:r w:rsidRPr="00264A08">
              <w:rPr>
                <w:rFonts w:cstheme="minorHAnsi"/>
              </w:rPr>
              <w:t xml:space="preserve"> </w:t>
            </w:r>
            <w:proofErr w:type="spellStart"/>
            <w:r w:rsidRPr="00264A08">
              <w:rPr>
                <w:rFonts w:cstheme="minorHAnsi"/>
              </w:rPr>
              <w:t>structurale</w:t>
            </w:r>
            <w:proofErr w:type="spellEnd"/>
            <w:r w:rsidRPr="00264A08">
              <w:rPr>
                <w:rFonts w:cstheme="minorHAnsi"/>
              </w:rPr>
              <w:t xml:space="preserve"> a </w:t>
            </w:r>
            <w:proofErr w:type="spellStart"/>
            <w:r w:rsidRPr="00264A08">
              <w:rPr>
                <w:rFonts w:cstheme="minorHAnsi"/>
              </w:rPr>
              <w:t>tuburilor</w:t>
            </w:r>
            <w:proofErr w:type="spellEnd"/>
            <w:r w:rsidRPr="00264A08">
              <w:rPr>
                <w:rFonts w:cstheme="minorHAnsi"/>
              </w:rPr>
              <w:t xml:space="preserve"> de </w:t>
            </w:r>
            <w:proofErr w:type="spellStart"/>
            <w:r w:rsidRPr="00264A08">
              <w:rPr>
                <w:rFonts w:cstheme="minorHAnsi"/>
              </w:rPr>
              <w:t>presiune</w:t>
            </w:r>
            <w:proofErr w:type="spellEnd"/>
            <w:r w:rsidRPr="00264A08">
              <w:rPr>
                <w:rFonts w:cstheme="minorHAnsi"/>
              </w:rPr>
              <w:t xml:space="preserve"> din </w:t>
            </w:r>
            <w:proofErr w:type="spellStart"/>
            <w:r w:rsidRPr="00264A08">
              <w:rPr>
                <w:rFonts w:cstheme="minorHAnsi"/>
              </w:rPr>
              <w:t>canalele</w:t>
            </w:r>
            <w:proofErr w:type="spellEnd"/>
            <w:r w:rsidRPr="00264A08">
              <w:rPr>
                <w:rFonts w:cstheme="minorHAnsi"/>
              </w:rPr>
              <w:t xml:space="preserve"> de </w:t>
            </w:r>
            <w:proofErr w:type="spellStart"/>
            <w:r w:rsidRPr="00264A08">
              <w:rPr>
                <w:rFonts w:cstheme="minorHAnsi"/>
              </w:rPr>
              <w:t>combustibil</w:t>
            </w:r>
            <w:proofErr w:type="spellEnd"/>
            <w:r w:rsidRPr="00264A08">
              <w:rPr>
                <w:rFonts w:cstheme="minorHAnsi"/>
              </w:rPr>
              <w:t xml:space="preserve"> CANDU </w:t>
            </w:r>
            <w:proofErr w:type="spellStart"/>
            <w:r w:rsidRPr="00264A08">
              <w:rPr>
                <w:rFonts w:cstheme="minorHAnsi"/>
              </w:rPr>
              <w:t>va</w:t>
            </w:r>
            <w:proofErr w:type="spellEnd"/>
            <w:r w:rsidRPr="00264A08">
              <w:rPr>
                <w:rFonts w:cstheme="minorHAnsi"/>
              </w:rPr>
              <w:t xml:space="preserve"> </w:t>
            </w:r>
            <w:proofErr w:type="spellStart"/>
            <w:r w:rsidRPr="00264A08">
              <w:rPr>
                <w:rFonts w:cstheme="minorHAnsi"/>
              </w:rPr>
              <w:t>consta</w:t>
            </w:r>
            <w:proofErr w:type="spellEnd"/>
            <w:r w:rsidRPr="00264A08">
              <w:rPr>
                <w:rFonts w:cstheme="minorHAnsi"/>
              </w:rPr>
              <w:t xml:space="preserve"> </w:t>
            </w:r>
            <w:proofErr w:type="spellStart"/>
            <w:r w:rsidRPr="00264A08">
              <w:rPr>
                <w:rFonts w:cstheme="minorHAnsi"/>
              </w:rPr>
              <w:t>în</w:t>
            </w:r>
            <w:proofErr w:type="spellEnd"/>
            <w:r w:rsidRPr="00264A08">
              <w:rPr>
                <w:rFonts w:cstheme="minorHAnsi"/>
              </w:rPr>
              <w:t xml:space="preserve"> </w:t>
            </w:r>
            <w:proofErr w:type="spellStart"/>
            <w:r w:rsidRPr="00264A08">
              <w:rPr>
                <w:rFonts w:cstheme="minorHAnsi"/>
              </w:rPr>
              <w:t>integrarea</w:t>
            </w:r>
            <w:proofErr w:type="spellEnd"/>
            <w:r w:rsidRPr="00264A08">
              <w:rPr>
                <w:rFonts w:cstheme="minorHAnsi"/>
              </w:rPr>
              <w:t xml:space="preserve"> </w:t>
            </w:r>
            <w:proofErr w:type="spellStart"/>
            <w:r w:rsidRPr="00264A08">
              <w:rPr>
                <w:rFonts w:cstheme="minorHAnsi"/>
              </w:rPr>
              <w:t>în</w:t>
            </w:r>
            <w:proofErr w:type="spellEnd"/>
            <w:r w:rsidRPr="00264A08">
              <w:rPr>
                <w:rFonts w:cstheme="minorHAnsi"/>
              </w:rPr>
              <w:t xml:space="preserve"> </w:t>
            </w:r>
            <w:proofErr w:type="spellStart"/>
            <w:r w:rsidRPr="00264A08">
              <w:rPr>
                <w:rFonts w:cstheme="minorHAnsi"/>
              </w:rPr>
              <w:t>diferite</w:t>
            </w:r>
            <w:proofErr w:type="spellEnd"/>
            <w:r w:rsidRPr="00264A08">
              <w:rPr>
                <w:rFonts w:cstheme="minorHAnsi"/>
              </w:rPr>
              <w:t xml:space="preserve"> </w:t>
            </w:r>
            <w:proofErr w:type="spellStart"/>
            <w:r w:rsidRPr="00264A08">
              <w:rPr>
                <w:rFonts w:cstheme="minorHAnsi"/>
              </w:rPr>
              <w:t>medii</w:t>
            </w:r>
            <w:proofErr w:type="spellEnd"/>
            <w:r w:rsidRPr="00264A08">
              <w:rPr>
                <w:rFonts w:cstheme="minorHAnsi"/>
              </w:rPr>
              <w:t xml:space="preserve"> de </w:t>
            </w:r>
            <w:proofErr w:type="spellStart"/>
            <w:r w:rsidRPr="00264A08">
              <w:rPr>
                <w:rFonts w:cstheme="minorHAnsi"/>
              </w:rPr>
              <w:t>programare</w:t>
            </w:r>
            <w:proofErr w:type="spellEnd"/>
            <w:r w:rsidRPr="00264A08">
              <w:rPr>
                <w:rFonts w:cstheme="minorHAnsi"/>
              </w:rPr>
              <w:t xml:space="preserve"> </w:t>
            </w:r>
            <w:proofErr w:type="gramStart"/>
            <w:r w:rsidRPr="00264A08">
              <w:rPr>
                <w:rFonts w:cstheme="minorHAnsi"/>
              </w:rPr>
              <w:t>a</w:t>
            </w:r>
            <w:proofErr w:type="gramEnd"/>
            <w:r w:rsidRPr="00264A08">
              <w:rPr>
                <w:rFonts w:cstheme="minorHAnsi"/>
              </w:rPr>
              <w:t xml:space="preserve"> </w:t>
            </w:r>
            <w:proofErr w:type="spellStart"/>
            <w:r w:rsidRPr="00264A08">
              <w:rPr>
                <w:rFonts w:cstheme="minorHAnsi"/>
              </w:rPr>
              <w:t>ecuațiilor</w:t>
            </w:r>
            <w:proofErr w:type="spellEnd"/>
            <w:r w:rsidRPr="00264A08">
              <w:rPr>
                <w:rFonts w:cstheme="minorHAnsi"/>
              </w:rPr>
              <w:t xml:space="preserve"> de </w:t>
            </w:r>
            <w:proofErr w:type="spellStart"/>
            <w:r w:rsidRPr="00264A08">
              <w:rPr>
                <w:rFonts w:cstheme="minorHAnsi"/>
              </w:rPr>
              <w:t>evaluare</w:t>
            </w:r>
            <w:proofErr w:type="spellEnd"/>
            <w:r w:rsidRPr="00264A08">
              <w:rPr>
                <w:rFonts w:cstheme="minorHAnsi"/>
              </w:rPr>
              <w:t xml:space="preserve"> a </w:t>
            </w:r>
            <w:proofErr w:type="spellStart"/>
            <w:r w:rsidRPr="00264A08">
              <w:rPr>
                <w:rFonts w:cstheme="minorHAnsi"/>
              </w:rPr>
              <w:t>proprietăților</w:t>
            </w:r>
            <w:proofErr w:type="spellEnd"/>
            <w:r w:rsidRPr="00264A08">
              <w:rPr>
                <w:rFonts w:cstheme="minorHAnsi"/>
              </w:rPr>
              <w:t xml:space="preserve"> de material, a </w:t>
            </w:r>
            <w:proofErr w:type="spellStart"/>
            <w:r w:rsidRPr="00264A08">
              <w:rPr>
                <w:rFonts w:cstheme="minorHAnsi"/>
              </w:rPr>
              <w:t>criteriilor</w:t>
            </w:r>
            <w:proofErr w:type="spellEnd"/>
            <w:r w:rsidRPr="00264A08">
              <w:rPr>
                <w:rFonts w:cstheme="minorHAnsi"/>
              </w:rPr>
              <w:t xml:space="preserve"> </w:t>
            </w:r>
            <w:proofErr w:type="spellStart"/>
            <w:r w:rsidRPr="00264A08">
              <w:rPr>
                <w:rFonts w:cstheme="minorHAnsi"/>
              </w:rPr>
              <w:t>limită</w:t>
            </w:r>
            <w:proofErr w:type="spellEnd"/>
            <w:r w:rsidRPr="00264A08">
              <w:rPr>
                <w:rFonts w:cstheme="minorHAnsi"/>
              </w:rPr>
              <w:t xml:space="preserve"> și de </w:t>
            </w:r>
            <w:proofErr w:type="spellStart"/>
            <w:r w:rsidRPr="00264A08">
              <w:rPr>
                <w:rFonts w:cstheme="minorHAnsi"/>
              </w:rPr>
              <w:t>defectare</w:t>
            </w:r>
            <w:proofErr w:type="spellEnd"/>
            <w:r w:rsidRPr="00264A08">
              <w:rPr>
                <w:rFonts w:cstheme="minorHAnsi"/>
              </w:rPr>
              <w:t xml:space="preserve"> </w:t>
            </w:r>
            <w:proofErr w:type="spellStart"/>
            <w:r w:rsidRPr="00264A08">
              <w:rPr>
                <w:rFonts w:cstheme="minorHAnsi"/>
              </w:rPr>
              <w:t>în</w:t>
            </w:r>
            <w:proofErr w:type="spellEnd"/>
            <w:r w:rsidRPr="00264A08">
              <w:rPr>
                <w:rFonts w:cstheme="minorHAnsi"/>
              </w:rPr>
              <w:t xml:space="preserve"> </w:t>
            </w:r>
            <w:proofErr w:type="spellStart"/>
            <w:r w:rsidRPr="00264A08">
              <w:rPr>
                <w:rFonts w:cstheme="minorHAnsi"/>
              </w:rPr>
              <w:t>condiții</w:t>
            </w:r>
            <w:proofErr w:type="spellEnd"/>
            <w:r w:rsidRPr="00264A08">
              <w:rPr>
                <w:rFonts w:cstheme="minorHAnsi"/>
              </w:rPr>
              <w:t xml:space="preserve"> de </w:t>
            </w:r>
            <w:proofErr w:type="spellStart"/>
            <w:r w:rsidRPr="00264A08">
              <w:rPr>
                <w:rFonts w:cstheme="minorHAnsi"/>
              </w:rPr>
              <w:t>operare</w:t>
            </w:r>
            <w:proofErr w:type="spellEnd"/>
            <w:r w:rsidRPr="00264A08">
              <w:rPr>
                <w:rFonts w:cstheme="minorHAnsi"/>
              </w:rPr>
              <w:t xml:space="preserve"> pentru </w:t>
            </w:r>
            <w:proofErr w:type="spellStart"/>
            <w:r w:rsidRPr="00264A08">
              <w:rPr>
                <w:rFonts w:cstheme="minorHAnsi"/>
              </w:rPr>
              <w:t>evaluarea</w:t>
            </w:r>
            <w:proofErr w:type="spellEnd"/>
            <w:r w:rsidRPr="00264A08">
              <w:rPr>
                <w:rFonts w:cstheme="minorHAnsi"/>
              </w:rPr>
              <w:t xml:space="preserve"> </w:t>
            </w:r>
            <w:proofErr w:type="spellStart"/>
            <w:r w:rsidRPr="00264A08">
              <w:rPr>
                <w:rFonts w:cstheme="minorHAnsi"/>
              </w:rPr>
              <w:t>integrității</w:t>
            </w:r>
            <w:proofErr w:type="spellEnd"/>
            <w:r w:rsidRPr="00264A08">
              <w:rPr>
                <w:rFonts w:cstheme="minorHAnsi"/>
              </w:rPr>
              <w:t xml:space="preserve"> </w:t>
            </w:r>
            <w:proofErr w:type="spellStart"/>
            <w:r w:rsidRPr="00264A08">
              <w:rPr>
                <w:rFonts w:cstheme="minorHAnsi"/>
              </w:rPr>
              <w:t>structurale</w:t>
            </w:r>
            <w:proofErr w:type="spellEnd"/>
            <w:r w:rsidRPr="00264A08">
              <w:rPr>
                <w:rFonts w:cstheme="minorHAnsi"/>
              </w:rPr>
              <w:t xml:space="preserve"> a </w:t>
            </w:r>
            <w:proofErr w:type="spellStart"/>
            <w:r w:rsidRPr="00264A08">
              <w:rPr>
                <w:rFonts w:cstheme="minorHAnsi"/>
              </w:rPr>
              <w:t>canalelor</w:t>
            </w:r>
            <w:proofErr w:type="spellEnd"/>
            <w:r w:rsidRPr="00264A08">
              <w:rPr>
                <w:rFonts w:cstheme="minorHAnsi"/>
              </w:rPr>
              <w:t xml:space="preserve"> de </w:t>
            </w:r>
            <w:proofErr w:type="spellStart"/>
            <w:r w:rsidRPr="00264A08">
              <w:rPr>
                <w:rFonts w:cstheme="minorHAnsi"/>
              </w:rPr>
              <w:t>combustibil</w:t>
            </w:r>
            <w:proofErr w:type="spellEnd"/>
            <w:r w:rsidRPr="00264A08">
              <w:rPr>
                <w:rFonts w:cstheme="minorHAnsi"/>
              </w:rPr>
              <w:t xml:space="preserve"> CANDU pe </w:t>
            </w:r>
            <w:proofErr w:type="spellStart"/>
            <w:r w:rsidRPr="00264A08">
              <w:rPr>
                <w:rFonts w:cstheme="minorHAnsi"/>
              </w:rPr>
              <w:t>baza</w:t>
            </w:r>
            <w:proofErr w:type="spellEnd"/>
            <w:r w:rsidRPr="00264A08">
              <w:rPr>
                <w:rFonts w:cstheme="minorHAnsi"/>
              </w:rPr>
              <w:t xml:space="preserve"> </w:t>
            </w:r>
            <w:proofErr w:type="spellStart"/>
            <w:r w:rsidRPr="00264A08">
              <w:rPr>
                <w:rFonts w:cstheme="minorHAnsi"/>
              </w:rPr>
              <w:t>rezultatelor</w:t>
            </w:r>
            <w:proofErr w:type="spellEnd"/>
            <w:r w:rsidRPr="00264A08">
              <w:rPr>
                <w:rFonts w:cstheme="minorHAnsi"/>
              </w:rPr>
              <w:t xml:space="preserve"> </w:t>
            </w:r>
            <w:proofErr w:type="spellStart"/>
            <w:r w:rsidRPr="00264A08">
              <w:rPr>
                <w:rFonts w:cstheme="minorHAnsi"/>
              </w:rPr>
              <w:t>inspecțiilor</w:t>
            </w:r>
            <w:proofErr w:type="spellEnd"/>
            <w:r w:rsidRPr="00264A08">
              <w:rPr>
                <w:rFonts w:cstheme="minorHAnsi"/>
              </w:rPr>
              <w:t xml:space="preserve"> </w:t>
            </w:r>
            <w:proofErr w:type="spellStart"/>
            <w:r w:rsidRPr="00264A08">
              <w:rPr>
                <w:rFonts w:cstheme="minorHAnsi"/>
              </w:rPr>
              <w:t>periodice</w:t>
            </w:r>
            <w:proofErr w:type="spellEnd"/>
            <w:r w:rsidRPr="00264A08">
              <w:rPr>
                <w:rFonts w:cstheme="minorHAnsi"/>
              </w:rPr>
              <w:t xml:space="preserve"> de la CNE Cernavodă.</w:t>
            </w:r>
          </w:p>
        </w:tc>
        <w:tc>
          <w:tcPr>
            <w:tcW w:w="1710" w:type="dxa"/>
          </w:tcPr>
          <w:p w14:paraId="7CDC22DC" w14:textId="77777777" w:rsidR="003B0854" w:rsidRPr="00857278" w:rsidRDefault="003B0854" w:rsidP="003B0854">
            <w:pPr>
              <w:spacing w:after="0" w:line="240" w:lineRule="auto"/>
              <w:jc w:val="center"/>
              <w:rPr>
                <w:lang w:val="ro-RO"/>
              </w:rPr>
            </w:pPr>
            <w:r w:rsidRPr="00857278">
              <w:rPr>
                <w:lang w:val="ro-RO"/>
              </w:rPr>
              <w:t>2026-2030</w:t>
            </w:r>
          </w:p>
        </w:tc>
      </w:tr>
      <w:tr w:rsidR="00D33819" w:rsidRPr="00857278" w14:paraId="7AD23456" w14:textId="77777777" w:rsidTr="007810E0">
        <w:trPr>
          <w:trHeight w:val="70"/>
        </w:trPr>
        <w:tc>
          <w:tcPr>
            <w:tcW w:w="998" w:type="dxa"/>
          </w:tcPr>
          <w:p w14:paraId="03003E22" w14:textId="15BD9272" w:rsidR="00D33819" w:rsidRPr="00857278" w:rsidRDefault="00D33819" w:rsidP="00551C77">
            <w:pPr>
              <w:spacing w:after="0" w:line="240" w:lineRule="auto"/>
              <w:rPr>
                <w:lang w:val="ro-RO"/>
              </w:rPr>
            </w:pPr>
            <w:r>
              <w:rPr>
                <w:lang w:val="ro-RO"/>
              </w:rPr>
              <w:t>02.03</w:t>
            </w:r>
          </w:p>
        </w:tc>
        <w:tc>
          <w:tcPr>
            <w:tcW w:w="4503" w:type="dxa"/>
          </w:tcPr>
          <w:p w14:paraId="3B5C5486" w14:textId="512990F5" w:rsidR="00D33819" w:rsidRPr="00857278" w:rsidRDefault="00D33819" w:rsidP="00551C77">
            <w:pPr>
              <w:spacing w:after="0" w:line="240" w:lineRule="auto"/>
              <w:rPr>
                <w:lang w:val="ro-RO"/>
              </w:rPr>
            </w:pPr>
            <w:r w:rsidRPr="00D33819">
              <w:rPr>
                <w:lang w:val="ro-RO"/>
              </w:rPr>
              <w:t>Studiu privind implementarea metodologiei de testare pentru obtinerea caracteristicilor mecanice ale probelor iradiate de tub de presiune CANDU in LEPI</w:t>
            </w:r>
          </w:p>
        </w:tc>
        <w:tc>
          <w:tcPr>
            <w:tcW w:w="6390" w:type="dxa"/>
          </w:tcPr>
          <w:p w14:paraId="60237F08" w14:textId="52D4E5DD" w:rsidR="00D33819" w:rsidRPr="00857278" w:rsidRDefault="00235B20" w:rsidP="007810E0">
            <w:pPr>
              <w:spacing w:after="0" w:line="240" w:lineRule="auto"/>
              <w:jc w:val="both"/>
              <w:rPr>
                <w:lang w:val="ro-RO"/>
              </w:rPr>
            </w:pPr>
            <w:proofErr w:type="spellStart"/>
            <w:r w:rsidRPr="00DC4B65">
              <w:rPr>
                <w:rFonts w:asciiTheme="minorHAnsi" w:hAnsiTheme="minorHAnsi" w:cstheme="minorHAnsi"/>
              </w:rPr>
              <w:t>Investigarea</w:t>
            </w:r>
            <w:proofErr w:type="spellEnd"/>
            <w:r w:rsidRPr="00DC4B65">
              <w:rPr>
                <w:rFonts w:asciiTheme="minorHAnsi" w:hAnsiTheme="minorHAnsi" w:cstheme="minorHAnsi"/>
              </w:rPr>
              <w:t xml:space="preserve"> </w:t>
            </w:r>
            <w:proofErr w:type="spellStart"/>
            <w:r w:rsidRPr="00DC4B65">
              <w:rPr>
                <w:rFonts w:asciiTheme="minorHAnsi" w:hAnsiTheme="minorHAnsi" w:cstheme="minorHAnsi"/>
              </w:rPr>
              <w:t>posibilitatii</w:t>
            </w:r>
            <w:proofErr w:type="spellEnd"/>
            <w:r w:rsidRPr="00DC4B65">
              <w:rPr>
                <w:rFonts w:asciiTheme="minorHAnsi" w:hAnsiTheme="minorHAnsi" w:cstheme="minorHAnsi"/>
              </w:rPr>
              <w:t xml:space="preserve"> de </w:t>
            </w:r>
            <w:proofErr w:type="spellStart"/>
            <w:r w:rsidRPr="00DC4B65">
              <w:rPr>
                <w:rFonts w:asciiTheme="minorHAnsi" w:hAnsiTheme="minorHAnsi" w:cstheme="minorHAnsi"/>
              </w:rPr>
              <w:t>amplasare</w:t>
            </w:r>
            <w:proofErr w:type="spellEnd"/>
            <w:r w:rsidRPr="00DC4B65">
              <w:rPr>
                <w:rFonts w:asciiTheme="minorHAnsi" w:hAnsiTheme="minorHAnsi" w:cstheme="minorHAnsi"/>
              </w:rPr>
              <w:t xml:space="preserve"> a </w:t>
            </w:r>
            <w:proofErr w:type="spellStart"/>
            <w:r w:rsidRPr="00DC4B65">
              <w:rPr>
                <w:rFonts w:asciiTheme="minorHAnsi" w:hAnsiTheme="minorHAnsi" w:cstheme="minorHAnsi"/>
              </w:rPr>
              <w:t>masinilor</w:t>
            </w:r>
            <w:proofErr w:type="spellEnd"/>
            <w:r w:rsidRPr="00DC4B65">
              <w:rPr>
                <w:rFonts w:asciiTheme="minorHAnsi" w:hAnsiTheme="minorHAnsi" w:cstheme="minorHAnsi"/>
              </w:rPr>
              <w:t xml:space="preserve"> </w:t>
            </w:r>
            <w:proofErr w:type="spellStart"/>
            <w:r w:rsidRPr="00DC4B65">
              <w:rPr>
                <w:rFonts w:asciiTheme="minorHAnsi" w:hAnsiTheme="minorHAnsi" w:cstheme="minorHAnsi"/>
              </w:rPr>
              <w:t>unelte</w:t>
            </w:r>
            <w:proofErr w:type="spellEnd"/>
            <w:r w:rsidRPr="00DC4B65">
              <w:rPr>
                <w:rFonts w:asciiTheme="minorHAnsi" w:hAnsiTheme="minorHAnsi" w:cstheme="minorHAnsi"/>
              </w:rPr>
              <w:t xml:space="preserve"> </w:t>
            </w:r>
            <w:proofErr w:type="spellStart"/>
            <w:r w:rsidRPr="00DC4B65">
              <w:rPr>
                <w:rFonts w:asciiTheme="minorHAnsi" w:hAnsiTheme="minorHAnsi" w:cstheme="minorHAnsi"/>
              </w:rPr>
              <w:t>necesare</w:t>
            </w:r>
            <w:proofErr w:type="spellEnd"/>
            <w:r w:rsidRPr="00DC4B65">
              <w:rPr>
                <w:rFonts w:asciiTheme="minorHAnsi" w:hAnsiTheme="minorHAnsi" w:cstheme="minorHAnsi"/>
              </w:rPr>
              <w:t xml:space="preserve"> pentru </w:t>
            </w:r>
            <w:proofErr w:type="spellStart"/>
            <w:r w:rsidRPr="00DC4B65">
              <w:rPr>
                <w:rFonts w:asciiTheme="minorHAnsi" w:hAnsiTheme="minorHAnsi" w:cstheme="minorHAnsi"/>
              </w:rPr>
              <w:t>obtinerea</w:t>
            </w:r>
            <w:proofErr w:type="spellEnd"/>
            <w:r w:rsidRPr="00DC4B65">
              <w:rPr>
                <w:rFonts w:asciiTheme="minorHAnsi" w:hAnsiTheme="minorHAnsi" w:cstheme="minorHAnsi"/>
              </w:rPr>
              <w:t xml:space="preserve"> </w:t>
            </w:r>
            <w:proofErr w:type="spellStart"/>
            <w:r w:rsidRPr="00DC4B65">
              <w:rPr>
                <w:rFonts w:asciiTheme="minorHAnsi" w:hAnsiTheme="minorHAnsi" w:cstheme="minorHAnsi"/>
              </w:rPr>
              <w:t>probelor</w:t>
            </w:r>
            <w:proofErr w:type="spellEnd"/>
            <w:r w:rsidRPr="00DC4B65">
              <w:rPr>
                <w:rFonts w:asciiTheme="minorHAnsi" w:hAnsiTheme="minorHAnsi" w:cstheme="minorHAnsi"/>
              </w:rPr>
              <w:t xml:space="preserve"> </w:t>
            </w:r>
            <w:proofErr w:type="spellStart"/>
            <w:r w:rsidRPr="00DC4B65">
              <w:rPr>
                <w:rFonts w:asciiTheme="minorHAnsi" w:hAnsiTheme="minorHAnsi" w:cstheme="minorHAnsi"/>
              </w:rPr>
              <w:t>intr</w:t>
            </w:r>
            <w:proofErr w:type="spellEnd"/>
            <w:r w:rsidRPr="00DC4B65">
              <w:rPr>
                <w:rFonts w:asciiTheme="minorHAnsi" w:hAnsiTheme="minorHAnsi" w:cstheme="minorHAnsi"/>
              </w:rPr>
              <w:t xml:space="preserve">-o </w:t>
            </w:r>
            <w:proofErr w:type="spellStart"/>
            <w:r w:rsidRPr="00DC4B65">
              <w:rPr>
                <w:rFonts w:asciiTheme="minorHAnsi" w:hAnsiTheme="minorHAnsi" w:cstheme="minorHAnsi"/>
              </w:rPr>
              <w:t>celula</w:t>
            </w:r>
            <w:proofErr w:type="spellEnd"/>
            <w:r w:rsidRPr="00DC4B65">
              <w:rPr>
                <w:rFonts w:asciiTheme="minorHAnsi" w:hAnsiTheme="minorHAnsi" w:cstheme="minorHAnsi"/>
              </w:rPr>
              <w:t xml:space="preserve"> </w:t>
            </w:r>
            <w:proofErr w:type="spellStart"/>
            <w:r w:rsidRPr="00DC4B65">
              <w:rPr>
                <w:rFonts w:asciiTheme="minorHAnsi" w:hAnsiTheme="minorHAnsi" w:cstheme="minorHAnsi"/>
              </w:rPr>
              <w:t>fierbinte</w:t>
            </w:r>
            <w:proofErr w:type="spellEnd"/>
            <w:r w:rsidRPr="00DC4B65">
              <w:rPr>
                <w:rFonts w:asciiTheme="minorHAnsi" w:hAnsiTheme="minorHAnsi" w:cstheme="minorHAnsi"/>
              </w:rPr>
              <w:t xml:space="preserve"> din LEPI, </w:t>
            </w:r>
            <w:proofErr w:type="spellStart"/>
            <w:r w:rsidRPr="00DC4B65">
              <w:rPr>
                <w:rFonts w:asciiTheme="minorHAnsi" w:hAnsiTheme="minorHAnsi" w:cstheme="minorHAnsi"/>
              </w:rPr>
              <w:t>dintr</w:t>
            </w:r>
            <w:proofErr w:type="spellEnd"/>
            <w:r w:rsidRPr="00DC4B65">
              <w:rPr>
                <w:rFonts w:asciiTheme="minorHAnsi" w:hAnsiTheme="minorHAnsi" w:cstheme="minorHAnsi"/>
              </w:rPr>
              <w:t xml:space="preserve">-un segment de tub de </w:t>
            </w:r>
            <w:proofErr w:type="spellStart"/>
            <w:r w:rsidRPr="00DC4B65">
              <w:rPr>
                <w:rFonts w:asciiTheme="minorHAnsi" w:hAnsiTheme="minorHAnsi" w:cstheme="minorHAnsi"/>
              </w:rPr>
              <w:t>presiune</w:t>
            </w:r>
            <w:proofErr w:type="spellEnd"/>
            <w:r w:rsidRPr="00DC4B65">
              <w:rPr>
                <w:rFonts w:asciiTheme="minorHAnsi" w:hAnsiTheme="minorHAnsi" w:cstheme="minorHAnsi"/>
              </w:rPr>
              <w:t xml:space="preserve"> </w:t>
            </w:r>
            <w:proofErr w:type="spellStart"/>
            <w:r w:rsidRPr="00DC4B65">
              <w:rPr>
                <w:rFonts w:asciiTheme="minorHAnsi" w:hAnsiTheme="minorHAnsi" w:cstheme="minorHAnsi"/>
              </w:rPr>
              <w:t>iradiat</w:t>
            </w:r>
            <w:proofErr w:type="spellEnd"/>
            <w:r w:rsidRPr="00DC4B65">
              <w:rPr>
                <w:rFonts w:asciiTheme="minorHAnsi" w:hAnsiTheme="minorHAnsi" w:cstheme="minorHAnsi"/>
              </w:rPr>
              <w:t xml:space="preserve">, precum </w:t>
            </w:r>
            <w:proofErr w:type="spellStart"/>
            <w:r w:rsidRPr="00DC4B65">
              <w:rPr>
                <w:rFonts w:asciiTheme="minorHAnsi" w:hAnsiTheme="minorHAnsi" w:cstheme="minorHAnsi"/>
              </w:rPr>
              <w:t>si</w:t>
            </w:r>
            <w:proofErr w:type="spellEnd"/>
            <w:r w:rsidRPr="00DC4B65">
              <w:rPr>
                <w:rFonts w:asciiTheme="minorHAnsi" w:hAnsiTheme="minorHAnsi" w:cstheme="minorHAnsi"/>
              </w:rPr>
              <w:t xml:space="preserve"> </w:t>
            </w:r>
            <w:proofErr w:type="spellStart"/>
            <w:r w:rsidRPr="00DC4B65">
              <w:rPr>
                <w:rFonts w:asciiTheme="minorHAnsi" w:hAnsiTheme="minorHAnsi" w:cstheme="minorHAnsi"/>
              </w:rPr>
              <w:t>elaborarea</w:t>
            </w:r>
            <w:proofErr w:type="spellEnd"/>
            <w:r w:rsidRPr="00DC4B65">
              <w:rPr>
                <w:rFonts w:asciiTheme="minorHAnsi" w:hAnsiTheme="minorHAnsi" w:cstheme="minorHAnsi"/>
              </w:rPr>
              <w:t xml:space="preserve"> </w:t>
            </w:r>
            <w:proofErr w:type="spellStart"/>
            <w:r w:rsidRPr="00DC4B65">
              <w:rPr>
                <w:rFonts w:asciiTheme="minorHAnsi" w:hAnsiTheme="minorHAnsi" w:cstheme="minorHAnsi"/>
              </w:rPr>
              <w:t>metodologiei</w:t>
            </w:r>
            <w:proofErr w:type="spellEnd"/>
            <w:r w:rsidRPr="00DC4B65">
              <w:rPr>
                <w:rFonts w:asciiTheme="minorHAnsi" w:hAnsiTheme="minorHAnsi" w:cstheme="minorHAnsi"/>
              </w:rPr>
              <w:t xml:space="preserve"> de </w:t>
            </w:r>
            <w:proofErr w:type="spellStart"/>
            <w:r w:rsidRPr="00DC4B65">
              <w:rPr>
                <w:rFonts w:asciiTheme="minorHAnsi" w:hAnsiTheme="minorHAnsi" w:cstheme="minorHAnsi"/>
              </w:rPr>
              <w:t>testare</w:t>
            </w:r>
            <w:proofErr w:type="spellEnd"/>
            <w:r w:rsidRPr="00DC4B65">
              <w:rPr>
                <w:rFonts w:asciiTheme="minorHAnsi" w:hAnsiTheme="minorHAnsi" w:cstheme="minorHAnsi"/>
              </w:rPr>
              <w:t>.</w:t>
            </w:r>
          </w:p>
        </w:tc>
        <w:tc>
          <w:tcPr>
            <w:tcW w:w="1710" w:type="dxa"/>
          </w:tcPr>
          <w:p w14:paraId="4CCD4B65" w14:textId="3526497A" w:rsidR="00D33819" w:rsidRPr="00857278" w:rsidRDefault="00D33819" w:rsidP="00551C77">
            <w:pPr>
              <w:spacing w:after="0" w:line="240" w:lineRule="auto"/>
              <w:jc w:val="center"/>
              <w:rPr>
                <w:lang w:val="ro-RO"/>
              </w:rPr>
            </w:pPr>
            <w:r>
              <w:rPr>
                <w:lang w:val="ro-RO"/>
              </w:rPr>
              <w:t>2026-2027</w:t>
            </w:r>
          </w:p>
        </w:tc>
      </w:tr>
    </w:tbl>
    <w:p w14:paraId="399C6656" w14:textId="77777777" w:rsidR="00BB6FAA" w:rsidRPr="00857278" w:rsidRDefault="00BB6FAA">
      <w:pPr>
        <w:rPr>
          <w:lang w:val="ro-RO"/>
        </w:rPr>
      </w:pPr>
    </w:p>
    <w:p w14:paraId="145AC1BE" w14:textId="77777777" w:rsidR="00BB6FAA" w:rsidRPr="00857278" w:rsidRDefault="00BB6FAA">
      <w:pPr>
        <w:rPr>
          <w:b/>
          <w:bCs/>
          <w:lang w:val="ro-RO"/>
        </w:rPr>
      </w:pPr>
      <w:r w:rsidRPr="00857278">
        <w:rPr>
          <w:b/>
          <w:bCs/>
          <w:lang w:val="ro-RO"/>
        </w:rPr>
        <w:t xml:space="preserve">Pr. 3. Combustibili nucleari </w:t>
      </w:r>
    </w:p>
    <w:tbl>
      <w:tblPr>
        <w:tblW w:w="1379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8"/>
        <w:gridCol w:w="4593"/>
        <w:gridCol w:w="6300"/>
        <w:gridCol w:w="1906"/>
      </w:tblGrid>
      <w:tr w:rsidR="00BB6FAA" w:rsidRPr="00857278" w14:paraId="1058AFC0" w14:textId="77777777" w:rsidTr="007810E0">
        <w:tc>
          <w:tcPr>
            <w:tcW w:w="998" w:type="dxa"/>
          </w:tcPr>
          <w:p w14:paraId="78C745F9" w14:textId="77777777" w:rsidR="00BB6FAA" w:rsidRPr="00857278" w:rsidRDefault="00BB6FAA" w:rsidP="00551C77">
            <w:pPr>
              <w:spacing w:after="0" w:line="240" w:lineRule="auto"/>
              <w:jc w:val="center"/>
              <w:rPr>
                <w:b/>
                <w:bCs/>
                <w:lang w:val="ro-RO"/>
              </w:rPr>
            </w:pPr>
            <w:r w:rsidRPr="00857278">
              <w:rPr>
                <w:b/>
                <w:bCs/>
                <w:lang w:val="ro-RO"/>
              </w:rPr>
              <w:t>COD PROIECT</w:t>
            </w:r>
          </w:p>
        </w:tc>
        <w:tc>
          <w:tcPr>
            <w:tcW w:w="4593" w:type="dxa"/>
          </w:tcPr>
          <w:p w14:paraId="0FD46B41" w14:textId="77777777" w:rsidR="00BB6FAA" w:rsidRPr="00857278" w:rsidRDefault="00BB6FAA" w:rsidP="00551C77">
            <w:pPr>
              <w:spacing w:after="0" w:line="240" w:lineRule="auto"/>
              <w:jc w:val="center"/>
              <w:rPr>
                <w:b/>
                <w:bCs/>
                <w:lang w:val="ro-RO"/>
              </w:rPr>
            </w:pPr>
            <w:r w:rsidRPr="00857278">
              <w:rPr>
                <w:b/>
                <w:bCs/>
                <w:lang w:val="ro-RO"/>
              </w:rPr>
              <w:t>Titlu proiect</w:t>
            </w:r>
          </w:p>
        </w:tc>
        <w:tc>
          <w:tcPr>
            <w:tcW w:w="6300" w:type="dxa"/>
          </w:tcPr>
          <w:p w14:paraId="63235196" w14:textId="1BDCA59F" w:rsidR="00BB6FAA" w:rsidRPr="00857278" w:rsidRDefault="003B0854" w:rsidP="00551C77">
            <w:pPr>
              <w:spacing w:after="0" w:line="240" w:lineRule="auto"/>
              <w:jc w:val="center"/>
              <w:rPr>
                <w:b/>
                <w:bCs/>
                <w:lang w:val="ro-RO"/>
              </w:rPr>
            </w:pPr>
            <w:r>
              <w:rPr>
                <w:b/>
                <w:bCs/>
                <w:lang w:val="ro-RO"/>
              </w:rPr>
              <w:t>Obiectiv</w:t>
            </w:r>
          </w:p>
        </w:tc>
        <w:tc>
          <w:tcPr>
            <w:tcW w:w="1906" w:type="dxa"/>
          </w:tcPr>
          <w:p w14:paraId="5CFDD170" w14:textId="77777777" w:rsidR="00BB6FAA" w:rsidRPr="00857278" w:rsidRDefault="00BB6FAA" w:rsidP="00551C77">
            <w:pPr>
              <w:spacing w:after="0" w:line="240" w:lineRule="auto"/>
              <w:jc w:val="center"/>
              <w:rPr>
                <w:b/>
                <w:bCs/>
                <w:lang w:val="ro-RO"/>
              </w:rPr>
            </w:pPr>
            <w:r w:rsidRPr="00857278">
              <w:rPr>
                <w:b/>
                <w:bCs/>
                <w:lang w:val="ro-RO"/>
              </w:rPr>
              <w:t>Perioada</w:t>
            </w:r>
          </w:p>
        </w:tc>
      </w:tr>
      <w:tr w:rsidR="00530FCF" w:rsidRPr="00857278" w14:paraId="79466920" w14:textId="77777777" w:rsidTr="007810E0">
        <w:tc>
          <w:tcPr>
            <w:tcW w:w="998" w:type="dxa"/>
          </w:tcPr>
          <w:p w14:paraId="355B081B" w14:textId="77777777" w:rsidR="00530FCF" w:rsidRPr="00857278" w:rsidRDefault="00530FCF" w:rsidP="00530FCF">
            <w:pPr>
              <w:spacing w:after="0" w:line="240" w:lineRule="auto"/>
              <w:rPr>
                <w:lang w:val="ro-RO"/>
              </w:rPr>
            </w:pPr>
            <w:r w:rsidRPr="00857278">
              <w:rPr>
                <w:color w:val="000000"/>
                <w:lang w:val="ro-RO"/>
              </w:rPr>
              <w:t>03.01</w:t>
            </w:r>
          </w:p>
        </w:tc>
        <w:tc>
          <w:tcPr>
            <w:tcW w:w="4593" w:type="dxa"/>
          </w:tcPr>
          <w:p w14:paraId="0052C5DC" w14:textId="77777777" w:rsidR="00530FCF" w:rsidRPr="00857278" w:rsidRDefault="00530FCF" w:rsidP="00530FCF">
            <w:pPr>
              <w:spacing w:after="0" w:line="240" w:lineRule="auto"/>
              <w:rPr>
                <w:lang w:val="ro-RO"/>
              </w:rPr>
            </w:pPr>
            <w:r w:rsidRPr="00857278">
              <w:rPr>
                <w:lang w:val="ro-RO"/>
              </w:rPr>
              <w:t>Analize, dezvoltare și suport experimental pentru validare concept combustibil tolerant la accident aplicabil în reactorii CANDU</w:t>
            </w:r>
          </w:p>
        </w:tc>
        <w:tc>
          <w:tcPr>
            <w:tcW w:w="6300" w:type="dxa"/>
          </w:tcPr>
          <w:p w14:paraId="027D386E" w14:textId="55067CA3" w:rsidR="00530FCF" w:rsidRPr="00857278" w:rsidRDefault="00530FCF" w:rsidP="007810E0">
            <w:pPr>
              <w:spacing w:after="0" w:line="240" w:lineRule="auto"/>
              <w:jc w:val="both"/>
              <w:rPr>
                <w:lang w:val="ro-RO"/>
              </w:rPr>
            </w:pPr>
            <w:r w:rsidRPr="00214428">
              <w:rPr>
                <w:lang w:val="ro-RO"/>
              </w:rPr>
              <w:t>Investigarea, evaluarea și realizarea analizelor suport tehnic și experimental pentru diferite concepte de combustibil tolerant la accident (combustibil dopat cu diferiți oxizi, materiale de întecuire variate) cu scopul validării unei configurații optime de concept de combustibil ATF aplicabil în reactorii CANDU.</w:t>
            </w:r>
          </w:p>
        </w:tc>
        <w:tc>
          <w:tcPr>
            <w:tcW w:w="1906" w:type="dxa"/>
          </w:tcPr>
          <w:p w14:paraId="18EA8D96" w14:textId="77777777" w:rsidR="00530FCF" w:rsidRPr="00857278" w:rsidRDefault="00530FCF" w:rsidP="00530FCF">
            <w:pPr>
              <w:spacing w:after="0" w:line="240" w:lineRule="auto"/>
              <w:jc w:val="center"/>
              <w:rPr>
                <w:lang w:val="ro-RO"/>
              </w:rPr>
            </w:pPr>
            <w:r w:rsidRPr="00857278">
              <w:rPr>
                <w:lang w:val="ro-RO"/>
              </w:rPr>
              <w:t>2026-2030</w:t>
            </w:r>
          </w:p>
        </w:tc>
      </w:tr>
      <w:tr w:rsidR="00530FCF" w:rsidRPr="00857278" w14:paraId="09248178" w14:textId="77777777" w:rsidTr="007810E0">
        <w:tc>
          <w:tcPr>
            <w:tcW w:w="998" w:type="dxa"/>
          </w:tcPr>
          <w:p w14:paraId="1D3BF30A" w14:textId="77777777" w:rsidR="00530FCF" w:rsidRPr="00857278" w:rsidRDefault="00530FCF" w:rsidP="00530FCF">
            <w:pPr>
              <w:spacing w:after="0" w:line="240" w:lineRule="auto"/>
              <w:rPr>
                <w:lang w:val="ro-RO"/>
              </w:rPr>
            </w:pPr>
            <w:r w:rsidRPr="00857278">
              <w:rPr>
                <w:lang w:val="ro-RO"/>
              </w:rPr>
              <w:t>03.02</w:t>
            </w:r>
          </w:p>
        </w:tc>
        <w:tc>
          <w:tcPr>
            <w:tcW w:w="4593" w:type="dxa"/>
          </w:tcPr>
          <w:p w14:paraId="1FE792FD" w14:textId="77777777" w:rsidR="00530FCF" w:rsidRPr="00857278" w:rsidRDefault="00530FCF" w:rsidP="00530FCF">
            <w:pPr>
              <w:spacing w:after="0" w:line="240" w:lineRule="auto"/>
              <w:rPr>
                <w:highlight w:val="yellow"/>
                <w:lang w:val="ro-RO"/>
              </w:rPr>
            </w:pPr>
            <w:r w:rsidRPr="00857278">
              <w:rPr>
                <w:lang w:val="ro-RO"/>
              </w:rPr>
              <w:t>Influența parametrilor de proces asupra geometriei si caracteristicilor morfo-structurale ale compactelor de combustibil experimental de tip hidrura</w:t>
            </w:r>
          </w:p>
        </w:tc>
        <w:tc>
          <w:tcPr>
            <w:tcW w:w="6300" w:type="dxa"/>
          </w:tcPr>
          <w:p w14:paraId="11FEAAE9" w14:textId="74E85A65" w:rsidR="00530FCF" w:rsidRPr="00857278" w:rsidRDefault="00530FCF" w:rsidP="007810E0">
            <w:pPr>
              <w:spacing w:after="0" w:line="240" w:lineRule="auto"/>
              <w:jc w:val="both"/>
              <w:rPr>
                <w:lang w:val="ro-RO"/>
              </w:rPr>
            </w:pPr>
            <w:proofErr w:type="spellStart"/>
            <w:r>
              <w:rPr>
                <w:rFonts w:ascii="Times New Roman" w:hAnsi="Times New Roman"/>
              </w:rPr>
              <w:t>Stabilirea</w:t>
            </w:r>
            <w:proofErr w:type="spellEnd"/>
            <w:r>
              <w:rPr>
                <w:rFonts w:ascii="Times New Roman" w:hAnsi="Times New Roman"/>
              </w:rPr>
              <w:t xml:space="preserve"> </w:t>
            </w:r>
            <w:proofErr w:type="spellStart"/>
            <w:r>
              <w:rPr>
                <w:rFonts w:ascii="Times New Roman" w:hAnsi="Times New Roman"/>
              </w:rPr>
              <w:t>parametrilor</w:t>
            </w:r>
            <w:proofErr w:type="spellEnd"/>
            <w:r>
              <w:rPr>
                <w:rFonts w:ascii="Times New Roman" w:hAnsi="Times New Roman"/>
              </w:rPr>
              <w:t xml:space="preserve"> de </w:t>
            </w:r>
            <w:proofErr w:type="spellStart"/>
            <w:r>
              <w:rPr>
                <w:rFonts w:ascii="Times New Roman" w:hAnsi="Times New Roman"/>
              </w:rPr>
              <w:t>proces</w:t>
            </w:r>
            <w:proofErr w:type="spellEnd"/>
            <w:r>
              <w:rPr>
                <w:rFonts w:ascii="Times New Roman" w:hAnsi="Times New Roman"/>
              </w:rPr>
              <w:t xml:space="preserve"> (</w:t>
            </w:r>
            <w:proofErr w:type="spellStart"/>
            <w:r w:rsidRPr="00F121D6">
              <w:rPr>
                <w:rFonts w:ascii="Times New Roman" w:hAnsi="Times New Roman"/>
              </w:rPr>
              <w:t>presare</w:t>
            </w:r>
            <w:proofErr w:type="spellEnd"/>
            <w:r w:rsidRPr="00F121D6">
              <w:rPr>
                <w:rFonts w:ascii="Times New Roman" w:hAnsi="Times New Roman"/>
              </w:rPr>
              <w:t xml:space="preserve">, </w:t>
            </w:r>
            <w:proofErr w:type="spellStart"/>
            <w:r w:rsidRPr="00F121D6">
              <w:rPr>
                <w:rFonts w:ascii="Times New Roman" w:hAnsi="Times New Roman"/>
              </w:rPr>
              <w:t>sinterizare</w:t>
            </w:r>
            <w:proofErr w:type="spellEnd"/>
            <w:r w:rsidRPr="00F121D6">
              <w:rPr>
                <w:rFonts w:ascii="Times New Roman" w:hAnsi="Times New Roman"/>
              </w:rPr>
              <w:t xml:space="preserve"> și </w:t>
            </w:r>
            <w:proofErr w:type="spellStart"/>
            <w:r w:rsidRPr="00F121D6">
              <w:rPr>
                <w:rFonts w:ascii="Times New Roman" w:hAnsi="Times New Roman"/>
              </w:rPr>
              <w:t>hidrurare</w:t>
            </w:r>
            <w:proofErr w:type="spellEnd"/>
            <w:r w:rsidRPr="00F121D6">
              <w:rPr>
                <w:rFonts w:ascii="Times New Roman" w:hAnsi="Times New Roman"/>
              </w:rPr>
              <w:t xml:space="preserve"> </w:t>
            </w:r>
            <w:proofErr w:type="spellStart"/>
            <w:r w:rsidRPr="00F121D6">
              <w:rPr>
                <w:rFonts w:ascii="Times New Roman" w:hAnsi="Times New Roman"/>
              </w:rPr>
              <w:t>controlată</w:t>
            </w:r>
            <w:proofErr w:type="spellEnd"/>
            <w:r>
              <w:rPr>
                <w:rFonts w:ascii="Times New Roman" w:hAnsi="Times New Roman"/>
              </w:rPr>
              <w:t xml:space="preserve">) in </w:t>
            </w:r>
            <w:proofErr w:type="spellStart"/>
            <w:r>
              <w:rPr>
                <w:rFonts w:ascii="Times New Roman" w:hAnsi="Times New Roman"/>
              </w:rPr>
              <w:t>vederea</w:t>
            </w:r>
            <w:proofErr w:type="spellEnd"/>
            <w:r>
              <w:rPr>
                <w:rFonts w:ascii="Times New Roman" w:hAnsi="Times New Roman"/>
              </w:rPr>
              <w:t xml:space="preserve"> </w:t>
            </w:r>
            <w:proofErr w:type="spellStart"/>
            <w:r>
              <w:rPr>
                <w:rFonts w:ascii="Times New Roman" w:hAnsi="Times New Roman"/>
              </w:rPr>
              <w:t>obtinereii</w:t>
            </w:r>
            <w:proofErr w:type="spellEnd"/>
            <w:r>
              <w:rPr>
                <w:rFonts w:ascii="Times New Roman" w:hAnsi="Times New Roman"/>
              </w:rPr>
              <w:t xml:space="preserve"> </w:t>
            </w:r>
            <w:proofErr w:type="spellStart"/>
            <w:r>
              <w:rPr>
                <w:rFonts w:ascii="Times New Roman" w:hAnsi="Times New Roman"/>
              </w:rPr>
              <w:t>unor</w:t>
            </w:r>
            <w:proofErr w:type="spellEnd"/>
            <w:r>
              <w:rPr>
                <w:rFonts w:ascii="Times New Roman" w:hAnsi="Times New Roman"/>
              </w:rPr>
              <w:t xml:space="preserve"> </w:t>
            </w:r>
            <w:proofErr w:type="spellStart"/>
            <w:r>
              <w:rPr>
                <w:rFonts w:ascii="Times New Roman" w:hAnsi="Times New Roman"/>
              </w:rPr>
              <w:t>compacte</w:t>
            </w:r>
            <w:proofErr w:type="spellEnd"/>
            <w:r>
              <w:rPr>
                <w:rFonts w:ascii="Times New Roman" w:hAnsi="Times New Roman"/>
              </w:rPr>
              <w:t xml:space="preserve"> </w:t>
            </w:r>
            <w:proofErr w:type="spellStart"/>
            <w:r w:rsidRPr="00F121D6">
              <w:rPr>
                <w:rFonts w:ascii="Times New Roman" w:hAnsi="Times New Roman"/>
              </w:rPr>
              <w:t>sinterizate</w:t>
            </w:r>
            <w:proofErr w:type="spellEnd"/>
            <w:r w:rsidRPr="00F121D6">
              <w:rPr>
                <w:rFonts w:ascii="Times New Roman" w:hAnsi="Times New Roman"/>
              </w:rPr>
              <w:t xml:space="preserve"> de U-</w:t>
            </w:r>
            <w:proofErr w:type="spellStart"/>
            <w:r w:rsidRPr="00F121D6">
              <w:rPr>
                <w:rFonts w:ascii="Times New Roman" w:hAnsi="Times New Roman"/>
              </w:rPr>
              <w:t>ZrH</w:t>
            </w:r>
            <w:r w:rsidRPr="00F121D6">
              <w:rPr>
                <w:rFonts w:ascii="Times New Roman" w:hAnsi="Times New Roman"/>
                <w:vertAlign w:val="subscript"/>
              </w:rPr>
              <w:t>x</w:t>
            </w:r>
            <w:proofErr w:type="spellEnd"/>
            <w:r w:rsidRPr="00F121D6">
              <w:rPr>
                <w:rFonts w:ascii="Times New Roman" w:hAnsi="Times New Roman"/>
              </w:rPr>
              <w:t>-Er</w:t>
            </w:r>
            <w:r>
              <w:rPr>
                <w:rFonts w:ascii="Times New Roman" w:hAnsi="Times New Roman"/>
              </w:rPr>
              <w:t xml:space="preserve"> cu </w:t>
            </w:r>
            <w:proofErr w:type="spellStart"/>
            <w:r>
              <w:rPr>
                <w:rFonts w:ascii="Times New Roman" w:hAnsi="Times New Roman"/>
              </w:rPr>
              <w:t>proprietati</w:t>
            </w:r>
            <w:proofErr w:type="spellEnd"/>
            <w:r>
              <w:rPr>
                <w:rFonts w:ascii="Times New Roman" w:hAnsi="Times New Roman"/>
              </w:rPr>
              <w:t xml:space="preserve"> </w:t>
            </w:r>
            <w:proofErr w:type="spellStart"/>
            <w:r>
              <w:rPr>
                <w:rFonts w:ascii="Times New Roman" w:hAnsi="Times New Roman"/>
              </w:rPr>
              <w:t>fizice</w:t>
            </w:r>
            <w:proofErr w:type="spellEnd"/>
            <w:r>
              <w:rPr>
                <w:rFonts w:ascii="Times New Roman" w:hAnsi="Times New Roman"/>
              </w:rPr>
              <w:t xml:space="preserve"> </w:t>
            </w:r>
            <w:proofErr w:type="spellStart"/>
            <w:r>
              <w:rPr>
                <w:rFonts w:ascii="Times New Roman" w:hAnsi="Times New Roman"/>
              </w:rPr>
              <w:t>si</w:t>
            </w:r>
            <w:proofErr w:type="spellEnd"/>
            <w:r>
              <w:rPr>
                <w:rFonts w:ascii="Times New Roman" w:hAnsi="Times New Roman"/>
              </w:rPr>
              <w:t xml:space="preserve"> </w:t>
            </w:r>
            <w:proofErr w:type="spellStart"/>
            <w:r>
              <w:rPr>
                <w:rFonts w:ascii="Times New Roman" w:hAnsi="Times New Roman"/>
              </w:rPr>
              <w:t>morfo-structurale</w:t>
            </w:r>
            <w:proofErr w:type="spellEnd"/>
            <w:r>
              <w:rPr>
                <w:rFonts w:ascii="Times New Roman" w:hAnsi="Times New Roman"/>
              </w:rPr>
              <w:t xml:space="preserve"> </w:t>
            </w:r>
            <w:proofErr w:type="spellStart"/>
            <w:r>
              <w:rPr>
                <w:rFonts w:ascii="Times New Roman" w:hAnsi="Times New Roman"/>
              </w:rPr>
              <w:t>prestabilte</w:t>
            </w:r>
            <w:proofErr w:type="spellEnd"/>
          </w:p>
        </w:tc>
        <w:tc>
          <w:tcPr>
            <w:tcW w:w="1906" w:type="dxa"/>
          </w:tcPr>
          <w:p w14:paraId="71EF6C8E" w14:textId="77777777" w:rsidR="00530FCF" w:rsidRPr="00857278" w:rsidRDefault="00530FCF" w:rsidP="00530FCF">
            <w:pPr>
              <w:spacing w:after="0" w:line="240" w:lineRule="auto"/>
              <w:jc w:val="center"/>
              <w:rPr>
                <w:lang w:val="ro-RO"/>
              </w:rPr>
            </w:pPr>
            <w:r w:rsidRPr="00857278">
              <w:rPr>
                <w:lang w:val="ro-RO"/>
              </w:rPr>
              <w:t>2026-2029</w:t>
            </w:r>
          </w:p>
        </w:tc>
      </w:tr>
      <w:tr w:rsidR="00BB6FAA" w:rsidRPr="00857278" w14:paraId="3DDC34EA" w14:textId="77777777" w:rsidTr="007810E0">
        <w:tc>
          <w:tcPr>
            <w:tcW w:w="998" w:type="dxa"/>
          </w:tcPr>
          <w:p w14:paraId="58879210" w14:textId="77777777" w:rsidR="00BB6FAA" w:rsidRPr="00857278" w:rsidRDefault="00BB6FAA" w:rsidP="00551C77">
            <w:pPr>
              <w:spacing w:after="0" w:line="240" w:lineRule="auto"/>
              <w:rPr>
                <w:lang w:val="ro-RO"/>
              </w:rPr>
            </w:pPr>
            <w:r w:rsidRPr="00857278">
              <w:rPr>
                <w:lang w:val="ro-RO"/>
              </w:rPr>
              <w:t>03.03</w:t>
            </w:r>
          </w:p>
        </w:tc>
        <w:tc>
          <w:tcPr>
            <w:tcW w:w="4593" w:type="dxa"/>
          </w:tcPr>
          <w:p w14:paraId="63FB55DD" w14:textId="77777777" w:rsidR="00BB6FAA" w:rsidRPr="00857278" w:rsidRDefault="00BB6FAA" w:rsidP="00551C77">
            <w:pPr>
              <w:spacing w:after="0" w:line="240" w:lineRule="auto"/>
              <w:rPr>
                <w:lang w:val="ro-RO"/>
              </w:rPr>
            </w:pPr>
            <w:r w:rsidRPr="00857278">
              <w:rPr>
                <w:lang w:val="ro-RO"/>
              </w:rPr>
              <w:t>Demonstrarea tehnologiei de fabricare prin matelurgia pulberilor a combustibilului UZrEr experimental, utilizând linia de fabricatie retehnologizata</w:t>
            </w:r>
          </w:p>
        </w:tc>
        <w:tc>
          <w:tcPr>
            <w:tcW w:w="6300" w:type="dxa"/>
          </w:tcPr>
          <w:p w14:paraId="3C19E843" w14:textId="5FB0B0E0" w:rsidR="00BB6FAA" w:rsidRPr="00857278" w:rsidRDefault="00235B20" w:rsidP="007810E0">
            <w:pPr>
              <w:spacing w:after="0" w:line="240" w:lineRule="auto"/>
              <w:jc w:val="both"/>
              <w:rPr>
                <w:lang w:val="ro-RO"/>
              </w:rPr>
            </w:pPr>
            <w:r w:rsidRPr="0065466D">
              <w:rPr>
                <w:rFonts w:asciiTheme="minorHAnsi" w:hAnsiTheme="minorHAnsi" w:cstheme="minorHAnsi"/>
                <w:lang w:val="ro-RO"/>
              </w:rPr>
              <w:t>Optimizarea instalațiilor specifice liniei de fabricare și stabilirea parametrilor tehnologici ai procesului de fabricație a elementelor combustibile experimentale LEU</w:t>
            </w:r>
          </w:p>
        </w:tc>
        <w:tc>
          <w:tcPr>
            <w:tcW w:w="1906" w:type="dxa"/>
          </w:tcPr>
          <w:p w14:paraId="48F0182C" w14:textId="77777777" w:rsidR="00BB6FAA" w:rsidRPr="00857278" w:rsidRDefault="00BB6FAA" w:rsidP="00551C77">
            <w:pPr>
              <w:spacing w:after="0" w:line="240" w:lineRule="auto"/>
              <w:jc w:val="center"/>
              <w:rPr>
                <w:lang w:val="ro-RO"/>
              </w:rPr>
            </w:pPr>
            <w:r w:rsidRPr="00857278">
              <w:rPr>
                <w:lang w:val="ro-RO"/>
              </w:rPr>
              <w:t>2026-2028</w:t>
            </w:r>
          </w:p>
        </w:tc>
      </w:tr>
    </w:tbl>
    <w:p w14:paraId="06B4625D" w14:textId="77777777" w:rsidR="00BB6FAA" w:rsidRPr="00857278" w:rsidRDefault="00BB6FAA">
      <w:pPr>
        <w:rPr>
          <w:b/>
          <w:bCs/>
          <w:lang w:val="ro-RO"/>
        </w:rPr>
      </w:pPr>
      <w:r w:rsidRPr="00857278">
        <w:rPr>
          <w:b/>
          <w:bCs/>
          <w:lang w:val="ro-RO"/>
        </w:rPr>
        <w:lastRenderedPageBreak/>
        <w:t xml:space="preserve">Pr. 4 Sistemul de manevrare combustibil </w:t>
      </w:r>
    </w:p>
    <w:tbl>
      <w:tblPr>
        <w:tblW w:w="137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8"/>
        <w:gridCol w:w="4593"/>
        <w:gridCol w:w="6300"/>
        <w:gridCol w:w="1890"/>
      </w:tblGrid>
      <w:tr w:rsidR="00BB6FAA" w:rsidRPr="00857278" w14:paraId="777D7112" w14:textId="77777777" w:rsidTr="007810E0">
        <w:tc>
          <w:tcPr>
            <w:tcW w:w="998" w:type="dxa"/>
          </w:tcPr>
          <w:p w14:paraId="512E42BB" w14:textId="77777777" w:rsidR="00BB6FAA" w:rsidRPr="00857278" w:rsidRDefault="00BB6FAA" w:rsidP="00551C77">
            <w:pPr>
              <w:spacing w:after="0" w:line="240" w:lineRule="auto"/>
              <w:jc w:val="center"/>
              <w:rPr>
                <w:b/>
                <w:bCs/>
                <w:lang w:val="ro-RO"/>
              </w:rPr>
            </w:pPr>
            <w:r w:rsidRPr="00857278">
              <w:rPr>
                <w:b/>
                <w:bCs/>
                <w:lang w:val="ro-RO"/>
              </w:rPr>
              <w:t>COD PROIECT</w:t>
            </w:r>
          </w:p>
        </w:tc>
        <w:tc>
          <w:tcPr>
            <w:tcW w:w="4593" w:type="dxa"/>
          </w:tcPr>
          <w:p w14:paraId="76C2DB91" w14:textId="77777777" w:rsidR="00BB6FAA" w:rsidRPr="00857278" w:rsidRDefault="00BB6FAA" w:rsidP="00551C77">
            <w:pPr>
              <w:spacing w:after="0" w:line="240" w:lineRule="auto"/>
              <w:jc w:val="center"/>
              <w:rPr>
                <w:b/>
                <w:bCs/>
                <w:lang w:val="ro-RO"/>
              </w:rPr>
            </w:pPr>
            <w:r w:rsidRPr="00857278">
              <w:rPr>
                <w:b/>
                <w:bCs/>
                <w:lang w:val="ro-RO"/>
              </w:rPr>
              <w:t>Titlu proiect</w:t>
            </w:r>
          </w:p>
        </w:tc>
        <w:tc>
          <w:tcPr>
            <w:tcW w:w="6300" w:type="dxa"/>
          </w:tcPr>
          <w:p w14:paraId="2C6E4F80" w14:textId="1CB66898" w:rsidR="00BB6FAA" w:rsidRPr="00857278" w:rsidRDefault="003B0854" w:rsidP="00551C77">
            <w:pPr>
              <w:spacing w:after="0" w:line="240" w:lineRule="auto"/>
              <w:jc w:val="center"/>
              <w:rPr>
                <w:b/>
                <w:bCs/>
                <w:lang w:val="ro-RO"/>
              </w:rPr>
            </w:pPr>
            <w:r>
              <w:rPr>
                <w:b/>
                <w:bCs/>
                <w:lang w:val="ro-RO"/>
              </w:rPr>
              <w:t>Obiectiv</w:t>
            </w:r>
          </w:p>
        </w:tc>
        <w:tc>
          <w:tcPr>
            <w:tcW w:w="1890" w:type="dxa"/>
          </w:tcPr>
          <w:p w14:paraId="1EECA4DD" w14:textId="77777777" w:rsidR="00BB6FAA" w:rsidRPr="00857278" w:rsidRDefault="00BB6FAA" w:rsidP="00551C77">
            <w:pPr>
              <w:spacing w:after="0" w:line="240" w:lineRule="auto"/>
              <w:jc w:val="center"/>
              <w:rPr>
                <w:b/>
                <w:bCs/>
                <w:lang w:val="ro-RO"/>
              </w:rPr>
            </w:pPr>
            <w:r w:rsidRPr="00857278">
              <w:rPr>
                <w:b/>
                <w:bCs/>
                <w:lang w:val="ro-RO"/>
              </w:rPr>
              <w:t>Perioada</w:t>
            </w:r>
          </w:p>
        </w:tc>
      </w:tr>
      <w:tr w:rsidR="00530FCF" w:rsidRPr="00857278" w14:paraId="78563C9B" w14:textId="77777777" w:rsidTr="007810E0">
        <w:tc>
          <w:tcPr>
            <w:tcW w:w="998" w:type="dxa"/>
          </w:tcPr>
          <w:p w14:paraId="2267C7FC" w14:textId="77777777" w:rsidR="00530FCF" w:rsidRPr="00857278" w:rsidRDefault="00530FCF" w:rsidP="00530FCF">
            <w:pPr>
              <w:spacing w:after="0" w:line="240" w:lineRule="auto"/>
              <w:rPr>
                <w:lang w:val="ro-RO"/>
              </w:rPr>
            </w:pPr>
            <w:r w:rsidRPr="00857278">
              <w:rPr>
                <w:lang w:val="ro-RO"/>
              </w:rPr>
              <w:t>04.01</w:t>
            </w:r>
          </w:p>
        </w:tc>
        <w:tc>
          <w:tcPr>
            <w:tcW w:w="4593" w:type="dxa"/>
          </w:tcPr>
          <w:p w14:paraId="026FDF8C" w14:textId="77777777" w:rsidR="00530FCF" w:rsidRPr="00857278" w:rsidRDefault="00530FCF" w:rsidP="00530FCF">
            <w:pPr>
              <w:spacing w:after="0" w:line="240" w:lineRule="auto"/>
              <w:rPr>
                <w:lang w:val="ro-RO"/>
              </w:rPr>
            </w:pPr>
            <w:r w:rsidRPr="00857278">
              <w:rPr>
                <w:lang w:val="ro-RO"/>
              </w:rPr>
              <w:t>Cresterea performantelor sistemului de conducere al standului MID pentru preg</w:t>
            </w:r>
            <w:r w:rsidRPr="00857278">
              <w:rPr>
                <w:rFonts w:ascii="Arial" w:hAnsi="Arial" w:cs="Arial"/>
                <w:lang w:val="ro-RO"/>
              </w:rPr>
              <w:t>ǎ</w:t>
            </w:r>
            <w:r w:rsidRPr="00857278">
              <w:rPr>
                <w:lang w:val="ro-RO"/>
              </w:rPr>
              <w:t>tirea testarii Mașinilor de Încărcare/Descărcare U3/U4 ale CNE Cernavodă.</w:t>
            </w:r>
          </w:p>
        </w:tc>
        <w:tc>
          <w:tcPr>
            <w:tcW w:w="6300" w:type="dxa"/>
          </w:tcPr>
          <w:p w14:paraId="18DFBEE6" w14:textId="3E9F22C2" w:rsidR="00530FCF" w:rsidRPr="00857278" w:rsidRDefault="00530FCF" w:rsidP="007810E0">
            <w:pPr>
              <w:spacing w:after="0" w:line="240" w:lineRule="auto"/>
              <w:jc w:val="both"/>
              <w:rPr>
                <w:highlight w:val="yellow"/>
                <w:lang w:val="ro-RO"/>
              </w:rPr>
            </w:pPr>
            <w:r>
              <w:rPr>
                <w:rFonts w:cstheme="minorHAnsi"/>
                <w:noProof/>
              </w:rPr>
              <w:t>I</w:t>
            </w:r>
            <w:r w:rsidRPr="005B4F39">
              <w:rPr>
                <w:rFonts w:cstheme="minorHAnsi"/>
                <w:noProof/>
              </w:rPr>
              <w:t xml:space="preserve">ntegrarea </w:t>
            </w:r>
            <w:r>
              <w:rPr>
                <w:rFonts w:cstheme="minorHAnsi"/>
                <w:noProof/>
              </w:rPr>
              <w:t xml:space="preserve">în </w:t>
            </w:r>
            <w:r w:rsidRPr="005B4F39">
              <w:rPr>
                <w:rFonts w:cstheme="minorHAnsi"/>
                <w:noProof/>
              </w:rPr>
              <w:t xml:space="preserve">sistemul de conducere al standului MID </w:t>
            </w:r>
            <w:r>
              <w:rPr>
                <w:rFonts w:cstheme="minorHAnsi"/>
                <w:noProof/>
              </w:rPr>
              <w:t xml:space="preserve">a </w:t>
            </w:r>
            <w:r w:rsidRPr="005B4F39">
              <w:rPr>
                <w:rFonts w:cstheme="minorHAnsi"/>
                <w:noProof/>
              </w:rPr>
              <w:t xml:space="preserve">unui calculator de proces bazat pe o tehnologie actuală, validată în industrie, și a unui modul de asistență operațională, în vederea </w:t>
            </w:r>
            <w:r>
              <w:rPr>
                <w:rFonts w:cstheme="minorHAnsi"/>
                <w:noProof/>
              </w:rPr>
              <w:t>pregǎtirii</w:t>
            </w:r>
            <w:r w:rsidRPr="005B4F39">
              <w:rPr>
                <w:rFonts w:cstheme="minorHAnsi"/>
                <w:noProof/>
              </w:rPr>
              <w:t xml:space="preserve"> testării Mașinilor de Încărcare/Descărcare destinate Unităților 3 și 4 ale CNE Cernavodă.</w:t>
            </w:r>
          </w:p>
        </w:tc>
        <w:tc>
          <w:tcPr>
            <w:tcW w:w="1890" w:type="dxa"/>
          </w:tcPr>
          <w:p w14:paraId="5AAB4A82" w14:textId="77777777" w:rsidR="00530FCF" w:rsidRPr="00857278" w:rsidRDefault="00530FCF" w:rsidP="00530FCF">
            <w:pPr>
              <w:spacing w:after="0" w:line="240" w:lineRule="auto"/>
              <w:jc w:val="center"/>
              <w:rPr>
                <w:lang w:val="ro-RO"/>
              </w:rPr>
            </w:pPr>
            <w:r w:rsidRPr="00857278">
              <w:rPr>
                <w:lang w:val="ro-RO"/>
              </w:rPr>
              <w:t>2026-2030</w:t>
            </w:r>
          </w:p>
        </w:tc>
      </w:tr>
      <w:tr w:rsidR="00530FCF" w:rsidRPr="00857278" w14:paraId="41BAC2D2" w14:textId="77777777" w:rsidTr="007810E0">
        <w:tc>
          <w:tcPr>
            <w:tcW w:w="998" w:type="dxa"/>
          </w:tcPr>
          <w:p w14:paraId="1F600F48" w14:textId="77777777" w:rsidR="00530FCF" w:rsidRPr="00857278" w:rsidRDefault="00530FCF" w:rsidP="00530FCF">
            <w:pPr>
              <w:spacing w:after="0" w:line="240" w:lineRule="auto"/>
              <w:rPr>
                <w:lang w:val="ro-RO"/>
              </w:rPr>
            </w:pPr>
            <w:r w:rsidRPr="00857278">
              <w:rPr>
                <w:lang w:val="ro-RO"/>
              </w:rPr>
              <w:t>04.02</w:t>
            </w:r>
          </w:p>
        </w:tc>
        <w:tc>
          <w:tcPr>
            <w:tcW w:w="4593" w:type="dxa"/>
          </w:tcPr>
          <w:p w14:paraId="4336F221" w14:textId="77777777" w:rsidR="00530FCF" w:rsidRPr="00857278" w:rsidRDefault="00530FCF" w:rsidP="00530FCF">
            <w:pPr>
              <w:spacing w:after="0" w:line="240" w:lineRule="auto"/>
              <w:rPr>
                <w:lang w:val="ro-RO"/>
              </w:rPr>
            </w:pPr>
            <w:r w:rsidRPr="00857278">
              <w:rPr>
                <w:lang w:val="ro-RO"/>
              </w:rPr>
              <w:t>Reabilitarea şi operaţionalizarea instalaţiei de automatizare Cameră Comandă Stand MID</w:t>
            </w:r>
          </w:p>
        </w:tc>
        <w:tc>
          <w:tcPr>
            <w:tcW w:w="6300" w:type="dxa"/>
          </w:tcPr>
          <w:p w14:paraId="2DF3C5F0" w14:textId="7A054E68" w:rsidR="00530FCF" w:rsidRPr="00857278" w:rsidRDefault="00530FCF" w:rsidP="007810E0">
            <w:pPr>
              <w:spacing w:after="0" w:line="240" w:lineRule="auto"/>
              <w:jc w:val="both"/>
              <w:rPr>
                <w:lang w:val="ro-RO"/>
              </w:rPr>
            </w:pPr>
            <w:r>
              <w:rPr>
                <w:rFonts w:cstheme="minorHAnsi"/>
                <w:lang w:val="ro-RO"/>
              </w:rPr>
              <w:t>Cre</w:t>
            </w:r>
            <w:r w:rsidRPr="001F35C7">
              <w:rPr>
                <w:rFonts w:cstheme="minorHAnsi"/>
                <w:lang w:val="ro-RO"/>
              </w:rPr>
              <w:t>ș</w:t>
            </w:r>
            <w:r>
              <w:rPr>
                <w:rFonts w:cstheme="minorHAnsi"/>
                <w:lang w:val="ro-RO"/>
              </w:rPr>
              <w:t>terea fiabilităţii</w:t>
            </w:r>
            <w:r w:rsidRPr="002C15CF">
              <w:rPr>
                <w:rFonts w:cstheme="minorHAnsi"/>
                <w:lang w:val="ro-RO"/>
              </w:rPr>
              <w:t xml:space="preserve"> instala</w:t>
            </w:r>
            <w:r>
              <w:rPr>
                <w:rFonts w:cstheme="minorHAnsi"/>
                <w:lang w:val="ro-RO"/>
              </w:rPr>
              <w:t>ţ</w:t>
            </w:r>
            <w:r w:rsidRPr="002C15CF">
              <w:rPr>
                <w:rFonts w:cstheme="minorHAnsi"/>
                <w:lang w:val="ro-RO"/>
              </w:rPr>
              <w:t>iei de automatizare Camer</w:t>
            </w:r>
            <w:r>
              <w:rPr>
                <w:rFonts w:cstheme="minorHAnsi"/>
                <w:lang w:val="ro-RO"/>
              </w:rPr>
              <w:t>ă</w:t>
            </w:r>
            <w:r w:rsidRPr="002C15CF">
              <w:rPr>
                <w:rFonts w:cstheme="minorHAnsi"/>
                <w:lang w:val="ro-RO"/>
              </w:rPr>
              <w:t xml:space="preserve"> Comand</w:t>
            </w:r>
            <w:r>
              <w:rPr>
                <w:rFonts w:cstheme="minorHAnsi"/>
                <w:lang w:val="ro-RO"/>
              </w:rPr>
              <w:t>ă</w:t>
            </w:r>
            <w:r w:rsidRPr="002C15CF">
              <w:rPr>
                <w:rFonts w:cstheme="minorHAnsi"/>
                <w:lang w:val="ro-RO"/>
              </w:rPr>
              <w:t xml:space="preserve"> Stand MID, pentru </w:t>
            </w:r>
            <w:r>
              <w:rPr>
                <w:rFonts w:cstheme="minorHAnsi"/>
                <w:lang w:val="ro-RO"/>
              </w:rPr>
              <w:t>î</w:t>
            </w:r>
            <w:r w:rsidRPr="002C15CF">
              <w:rPr>
                <w:rFonts w:cstheme="minorHAnsi"/>
                <w:lang w:val="ro-RO"/>
              </w:rPr>
              <w:t>ndeplinirea cerin</w:t>
            </w:r>
            <w:r>
              <w:rPr>
                <w:rFonts w:cstheme="minorHAnsi"/>
                <w:lang w:val="ro-RO"/>
              </w:rPr>
              <w:t>ţ</w:t>
            </w:r>
            <w:r w:rsidRPr="002C15CF">
              <w:rPr>
                <w:rFonts w:cstheme="minorHAnsi"/>
                <w:lang w:val="ro-RO"/>
              </w:rPr>
              <w:t>elor de testare a Ma</w:t>
            </w:r>
            <w:r>
              <w:rPr>
                <w:rFonts w:cstheme="minorHAnsi"/>
                <w:lang w:val="ro-RO"/>
              </w:rPr>
              <w:t>ş</w:t>
            </w:r>
            <w:r w:rsidRPr="002C15CF">
              <w:rPr>
                <w:rFonts w:cstheme="minorHAnsi"/>
                <w:lang w:val="ro-RO"/>
              </w:rPr>
              <w:t xml:space="preserve">inilor de </w:t>
            </w:r>
            <w:r>
              <w:rPr>
                <w:rFonts w:cstheme="minorHAnsi"/>
                <w:lang w:val="ro-RO"/>
              </w:rPr>
              <w:t>Î</w:t>
            </w:r>
            <w:r w:rsidRPr="002C15CF">
              <w:rPr>
                <w:rFonts w:cstheme="minorHAnsi"/>
                <w:lang w:val="ro-RO"/>
              </w:rPr>
              <w:t>nc</w:t>
            </w:r>
            <w:r>
              <w:rPr>
                <w:rFonts w:cstheme="minorHAnsi"/>
                <w:lang w:val="ro-RO"/>
              </w:rPr>
              <w:t>ă</w:t>
            </w:r>
            <w:r w:rsidRPr="002C15CF">
              <w:rPr>
                <w:rFonts w:cstheme="minorHAnsi"/>
                <w:lang w:val="ro-RO"/>
              </w:rPr>
              <w:t>rcare/Desc</w:t>
            </w:r>
            <w:r>
              <w:rPr>
                <w:rFonts w:cstheme="minorHAnsi"/>
                <w:lang w:val="ro-RO"/>
              </w:rPr>
              <w:t>ăr</w:t>
            </w:r>
            <w:r w:rsidRPr="002C15CF">
              <w:rPr>
                <w:rFonts w:cstheme="minorHAnsi"/>
                <w:lang w:val="ro-RO"/>
              </w:rPr>
              <w:t>care din componen</w:t>
            </w:r>
            <w:r>
              <w:rPr>
                <w:rFonts w:cstheme="minorHAnsi"/>
                <w:lang w:val="ro-RO"/>
              </w:rPr>
              <w:t>ţa reactoarelor</w:t>
            </w:r>
            <w:r w:rsidRPr="002C15CF">
              <w:rPr>
                <w:rFonts w:cstheme="minorHAnsi"/>
                <w:lang w:val="ro-RO"/>
              </w:rPr>
              <w:t xml:space="preserve"> U3/U4 de la CNE-Cernavod</w:t>
            </w:r>
            <w:r>
              <w:rPr>
                <w:rFonts w:cstheme="minorHAnsi"/>
                <w:lang w:val="ro-RO"/>
              </w:rPr>
              <w:t>ă</w:t>
            </w:r>
          </w:p>
        </w:tc>
        <w:tc>
          <w:tcPr>
            <w:tcW w:w="1890" w:type="dxa"/>
          </w:tcPr>
          <w:p w14:paraId="7BFD5BE1" w14:textId="77777777" w:rsidR="00530FCF" w:rsidRPr="00857278" w:rsidRDefault="00530FCF" w:rsidP="00530FCF">
            <w:pPr>
              <w:spacing w:after="0" w:line="240" w:lineRule="auto"/>
              <w:jc w:val="center"/>
              <w:rPr>
                <w:lang w:val="ro-RO"/>
              </w:rPr>
            </w:pPr>
            <w:r w:rsidRPr="00857278">
              <w:rPr>
                <w:lang w:val="ro-RO"/>
              </w:rPr>
              <w:t>2026-2030</w:t>
            </w:r>
          </w:p>
        </w:tc>
      </w:tr>
      <w:tr w:rsidR="00530FCF" w:rsidRPr="00857278" w14:paraId="4E73FD5C" w14:textId="77777777" w:rsidTr="007810E0">
        <w:tc>
          <w:tcPr>
            <w:tcW w:w="998" w:type="dxa"/>
          </w:tcPr>
          <w:p w14:paraId="34D0C456" w14:textId="77777777" w:rsidR="00530FCF" w:rsidRPr="00857278" w:rsidRDefault="00530FCF" w:rsidP="00530FCF">
            <w:pPr>
              <w:spacing w:after="0" w:line="240" w:lineRule="auto"/>
              <w:rPr>
                <w:lang w:val="ro-RO"/>
              </w:rPr>
            </w:pPr>
            <w:r w:rsidRPr="00857278">
              <w:rPr>
                <w:lang w:val="ro-RO"/>
              </w:rPr>
              <w:t>04.03</w:t>
            </w:r>
          </w:p>
        </w:tc>
        <w:tc>
          <w:tcPr>
            <w:tcW w:w="4593" w:type="dxa"/>
          </w:tcPr>
          <w:p w14:paraId="197D2B28" w14:textId="7ACA84F9" w:rsidR="00530FCF" w:rsidRPr="00857278" w:rsidRDefault="00530FCF" w:rsidP="007810E0">
            <w:pPr>
              <w:spacing w:after="0" w:line="240" w:lineRule="auto"/>
              <w:rPr>
                <w:lang w:val="ro-RO"/>
              </w:rPr>
            </w:pPr>
            <w:r w:rsidRPr="00857278">
              <w:rPr>
                <w:lang w:val="ro-RO"/>
              </w:rPr>
              <w:t>Reabilitarea tehnologică și optimizarea funcțională a infrastructurii termohidraulice a standului MID.</w:t>
            </w:r>
          </w:p>
        </w:tc>
        <w:tc>
          <w:tcPr>
            <w:tcW w:w="6300" w:type="dxa"/>
          </w:tcPr>
          <w:p w14:paraId="71ED6B27" w14:textId="389DD522" w:rsidR="00530FCF" w:rsidRPr="00857278" w:rsidRDefault="00530FCF" w:rsidP="007810E0">
            <w:pPr>
              <w:spacing w:after="0" w:line="240" w:lineRule="auto"/>
              <w:jc w:val="both"/>
              <w:rPr>
                <w:lang w:val="ro-RO"/>
              </w:rPr>
            </w:pPr>
            <w:proofErr w:type="spellStart"/>
            <w:r>
              <w:t>Creşterea</w:t>
            </w:r>
            <w:proofErr w:type="spellEnd"/>
            <w:r>
              <w:t xml:space="preserve"> </w:t>
            </w:r>
            <w:proofErr w:type="spellStart"/>
            <w:r w:rsidRPr="003B51FB">
              <w:t>preciziei</w:t>
            </w:r>
            <w:proofErr w:type="spellEnd"/>
            <w:r w:rsidRPr="003B51FB">
              <w:t xml:space="preserve">, </w:t>
            </w:r>
            <w:proofErr w:type="spellStart"/>
            <w:r w:rsidRPr="003B51FB">
              <w:t>flexibilității</w:t>
            </w:r>
            <w:proofErr w:type="spellEnd"/>
            <w:r w:rsidRPr="003B51FB">
              <w:t xml:space="preserve"> și </w:t>
            </w:r>
            <w:proofErr w:type="spellStart"/>
            <w:r w:rsidRPr="003B51FB">
              <w:t>siguranței</w:t>
            </w:r>
            <w:proofErr w:type="spellEnd"/>
            <w:r w:rsidRPr="003B51FB">
              <w:t xml:space="preserve"> </w:t>
            </w:r>
            <w:proofErr w:type="spellStart"/>
            <w:r w:rsidRPr="003B51FB">
              <w:t>testelor</w:t>
            </w:r>
            <w:proofErr w:type="spellEnd"/>
            <w:r w:rsidRPr="003B51FB">
              <w:t xml:space="preserve"> destinate </w:t>
            </w:r>
            <w:proofErr w:type="spellStart"/>
            <w:r w:rsidRPr="003B51FB">
              <w:t>Mașinilor</w:t>
            </w:r>
            <w:proofErr w:type="spellEnd"/>
            <w:r w:rsidRPr="003B51FB">
              <w:t xml:space="preserve"> de </w:t>
            </w:r>
            <w:proofErr w:type="spellStart"/>
            <w:r w:rsidRPr="003B51FB">
              <w:t>Încărcare</w:t>
            </w:r>
            <w:proofErr w:type="spellEnd"/>
            <w:r w:rsidRPr="003B51FB">
              <w:t>/</w:t>
            </w:r>
            <w:proofErr w:type="spellStart"/>
            <w:r w:rsidRPr="003B51FB">
              <w:t>Descărcare</w:t>
            </w:r>
            <w:proofErr w:type="spellEnd"/>
          </w:p>
        </w:tc>
        <w:tc>
          <w:tcPr>
            <w:tcW w:w="1890" w:type="dxa"/>
          </w:tcPr>
          <w:p w14:paraId="3C34BE44" w14:textId="77777777" w:rsidR="00530FCF" w:rsidRPr="00857278" w:rsidRDefault="00530FCF" w:rsidP="00530FCF">
            <w:pPr>
              <w:spacing w:after="0" w:line="240" w:lineRule="auto"/>
              <w:jc w:val="center"/>
              <w:rPr>
                <w:lang w:val="ro-RO"/>
              </w:rPr>
            </w:pPr>
            <w:r w:rsidRPr="00857278">
              <w:rPr>
                <w:lang w:val="ro-RO"/>
              </w:rPr>
              <w:t>2026-2030</w:t>
            </w:r>
          </w:p>
        </w:tc>
      </w:tr>
    </w:tbl>
    <w:p w14:paraId="52CB9746" w14:textId="77777777" w:rsidR="00BB6FAA" w:rsidRPr="00857278" w:rsidRDefault="00BB6FAA">
      <w:pPr>
        <w:rPr>
          <w:b/>
          <w:bCs/>
          <w:lang w:val="ro-RO"/>
        </w:rPr>
      </w:pPr>
    </w:p>
    <w:p w14:paraId="67774500" w14:textId="77777777" w:rsidR="00BB6FAA" w:rsidRPr="00857278" w:rsidRDefault="00BB6FAA">
      <w:pPr>
        <w:rPr>
          <w:b/>
          <w:bCs/>
          <w:lang w:val="ro-RO"/>
        </w:rPr>
      </w:pPr>
      <w:r w:rsidRPr="00857278">
        <w:rPr>
          <w:b/>
          <w:bCs/>
          <w:lang w:val="ro-RO"/>
        </w:rPr>
        <w:t>Pr. 5</w:t>
      </w:r>
      <w:r w:rsidRPr="00857278">
        <w:rPr>
          <w:b/>
          <w:bCs/>
          <w:lang w:val="ro-RO"/>
        </w:rPr>
        <w:tab/>
        <w:t xml:space="preserve">Gestionarea deșeurilor radioactive şi a combustibilului ars în condiții de securitate nucleară </w:t>
      </w:r>
    </w:p>
    <w:tbl>
      <w:tblPr>
        <w:tblW w:w="1379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8"/>
        <w:gridCol w:w="4593"/>
        <w:gridCol w:w="6300"/>
        <w:gridCol w:w="1906"/>
      </w:tblGrid>
      <w:tr w:rsidR="00BB6FAA" w:rsidRPr="00857278" w14:paraId="1363817F" w14:textId="77777777" w:rsidTr="007810E0">
        <w:trPr>
          <w:tblHeader/>
        </w:trPr>
        <w:tc>
          <w:tcPr>
            <w:tcW w:w="998" w:type="dxa"/>
          </w:tcPr>
          <w:p w14:paraId="659EF268" w14:textId="77777777" w:rsidR="00BB6FAA" w:rsidRPr="00857278" w:rsidRDefault="00BB6FAA" w:rsidP="00551C77">
            <w:pPr>
              <w:spacing w:after="0" w:line="240" w:lineRule="auto"/>
              <w:jc w:val="center"/>
              <w:rPr>
                <w:b/>
                <w:bCs/>
                <w:lang w:val="ro-RO"/>
              </w:rPr>
            </w:pPr>
            <w:r w:rsidRPr="00857278">
              <w:rPr>
                <w:b/>
                <w:bCs/>
                <w:lang w:val="ro-RO"/>
              </w:rPr>
              <w:t>COD PROIECT</w:t>
            </w:r>
          </w:p>
        </w:tc>
        <w:tc>
          <w:tcPr>
            <w:tcW w:w="4593" w:type="dxa"/>
          </w:tcPr>
          <w:p w14:paraId="1DC65EB8" w14:textId="77777777" w:rsidR="00BB6FAA" w:rsidRPr="00857278" w:rsidRDefault="00BB6FAA" w:rsidP="00551C77">
            <w:pPr>
              <w:spacing w:after="0" w:line="240" w:lineRule="auto"/>
              <w:jc w:val="center"/>
              <w:rPr>
                <w:b/>
                <w:bCs/>
                <w:lang w:val="ro-RO"/>
              </w:rPr>
            </w:pPr>
            <w:r w:rsidRPr="00857278">
              <w:rPr>
                <w:b/>
                <w:bCs/>
                <w:lang w:val="ro-RO"/>
              </w:rPr>
              <w:t>Titlu proiect</w:t>
            </w:r>
          </w:p>
        </w:tc>
        <w:tc>
          <w:tcPr>
            <w:tcW w:w="6300" w:type="dxa"/>
          </w:tcPr>
          <w:p w14:paraId="5E2C71A3" w14:textId="0D79268D" w:rsidR="00BB6FAA" w:rsidRPr="00857278" w:rsidRDefault="003B0854" w:rsidP="00551C77">
            <w:pPr>
              <w:spacing w:after="0" w:line="240" w:lineRule="auto"/>
              <w:jc w:val="center"/>
              <w:rPr>
                <w:b/>
                <w:bCs/>
                <w:lang w:val="ro-RO"/>
              </w:rPr>
            </w:pPr>
            <w:r>
              <w:rPr>
                <w:b/>
                <w:bCs/>
                <w:lang w:val="ro-RO"/>
              </w:rPr>
              <w:t>Obiectiv</w:t>
            </w:r>
          </w:p>
        </w:tc>
        <w:tc>
          <w:tcPr>
            <w:tcW w:w="1906" w:type="dxa"/>
          </w:tcPr>
          <w:p w14:paraId="6A106E47" w14:textId="77777777" w:rsidR="00BB6FAA" w:rsidRPr="00857278" w:rsidRDefault="00BB6FAA" w:rsidP="00551C77">
            <w:pPr>
              <w:spacing w:after="0" w:line="240" w:lineRule="auto"/>
              <w:jc w:val="center"/>
              <w:rPr>
                <w:b/>
                <w:bCs/>
                <w:lang w:val="ro-RO"/>
              </w:rPr>
            </w:pPr>
            <w:r w:rsidRPr="00857278">
              <w:rPr>
                <w:b/>
                <w:bCs/>
                <w:lang w:val="ro-RO"/>
              </w:rPr>
              <w:t>Perioada</w:t>
            </w:r>
          </w:p>
        </w:tc>
      </w:tr>
      <w:tr w:rsidR="00530FCF" w:rsidRPr="00857278" w14:paraId="41E82774" w14:textId="77777777" w:rsidTr="007810E0">
        <w:tc>
          <w:tcPr>
            <w:tcW w:w="998" w:type="dxa"/>
          </w:tcPr>
          <w:p w14:paraId="6B6BA799" w14:textId="77777777" w:rsidR="00530FCF" w:rsidRPr="00857278" w:rsidRDefault="00530FCF" w:rsidP="00530FCF">
            <w:pPr>
              <w:spacing w:after="0" w:line="240" w:lineRule="auto"/>
              <w:rPr>
                <w:lang w:val="ro-RO"/>
              </w:rPr>
            </w:pPr>
            <w:r w:rsidRPr="00857278">
              <w:rPr>
                <w:lang w:val="ro-RO"/>
              </w:rPr>
              <w:t>05.01</w:t>
            </w:r>
          </w:p>
        </w:tc>
        <w:tc>
          <w:tcPr>
            <w:tcW w:w="4593" w:type="dxa"/>
          </w:tcPr>
          <w:p w14:paraId="1C0976D8" w14:textId="77777777" w:rsidR="00530FCF" w:rsidRPr="00857278" w:rsidRDefault="00530FCF" w:rsidP="00530FCF">
            <w:pPr>
              <w:spacing w:after="0" w:line="240" w:lineRule="auto"/>
              <w:rPr>
                <w:lang w:val="ro-RO"/>
              </w:rPr>
            </w:pPr>
            <w:r w:rsidRPr="00857278">
              <w:rPr>
                <w:lang w:val="ro-RO"/>
              </w:rPr>
              <w:t xml:space="preserve">Soluţii alternative pentru managementul răşinilor ionice uzate </w:t>
            </w:r>
          </w:p>
        </w:tc>
        <w:tc>
          <w:tcPr>
            <w:tcW w:w="6300" w:type="dxa"/>
          </w:tcPr>
          <w:p w14:paraId="3221036D" w14:textId="6ABA7F42" w:rsidR="00530FCF" w:rsidRPr="00857278" w:rsidRDefault="00530FCF" w:rsidP="007810E0">
            <w:pPr>
              <w:spacing w:after="0" w:line="240" w:lineRule="auto"/>
              <w:jc w:val="both"/>
              <w:rPr>
                <w:lang w:val="ro-RO"/>
              </w:rPr>
            </w:pPr>
            <w:r w:rsidRPr="00191AF0">
              <w:rPr>
                <w:lang w:val="ro-RO"/>
              </w:rPr>
              <w:t>Dezvoltarea şi recomandarea soluţiei optime pentru procesarea răşinilor ionice uzate generate la CNE Cernavodă în vederea depozitării în DFDSMA</w:t>
            </w:r>
          </w:p>
        </w:tc>
        <w:tc>
          <w:tcPr>
            <w:tcW w:w="1906" w:type="dxa"/>
          </w:tcPr>
          <w:p w14:paraId="378D46F6" w14:textId="77777777" w:rsidR="00530FCF" w:rsidRPr="00857278" w:rsidRDefault="00530FCF" w:rsidP="00530FCF">
            <w:pPr>
              <w:spacing w:after="0" w:line="240" w:lineRule="auto"/>
              <w:jc w:val="center"/>
              <w:rPr>
                <w:lang w:val="ro-RO"/>
              </w:rPr>
            </w:pPr>
            <w:r w:rsidRPr="00857278">
              <w:rPr>
                <w:lang w:val="ro-RO"/>
              </w:rPr>
              <w:t>2026-2030</w:t>
            </w:r>
          </w:p>
        </w:tc>
      </w:tr>
      <w:tr w:rsidR="00530FCF" w:rsidRPr="00857278" w14:paraId="1B0DA290" w14:textId="77777777" w:rsidTr="007810E0">
        <w:tc>
          <w:tcPr>
            <w:tcW w:w="998" w:type="dxa"/>
          </w:tcPr>
          <w:p w14:paraId="023E700D" w14:textId="77777777" w:rsidR="00530FCF" w:rsidRPr="00857278" w:rsidRDefault="00530FCF" w:rsidP="00530FCF">
            <w:pPr>
              <w:spacing w:after="0" w:line="240" w:lineRule="auto"/>
              <w:rPr>
                <w:lang w:val="ro-RO"/>
              </w:rPr>
            </w:pPr>
            <w:r w:rsidRPr="00857278">
              <w:rPr>
                <w:lang w:val="ro-RO"/>
              </w:rPr>
              <w:t>05.02</w:t>
            </w:r>
          </w:p>
        </w:tc>
        <w:tc>
          <w:tcPr>
            <w:tcW w:w="4593" w:type="dxa"/>
          </w:tcPr>
          <w:p w14:paraId="305D4D35" w14:textId="77777777" w:rsidR="00530FCF" w:rsidRPr="00857278" w:rsidRDefault="00530FCF" w:rsidP="00530FCF">
            <w:pPr>
              <w:spacing w:after="0" w:line="240" w:lineRule="auto"/>
              <w:rPr>
                <w:lang w:val="ro-RO"/>
              </w:rPr>
            </w:pPr>
            <w:r w:rsidRPr="00857278">
              <w:rPr>
                <w:lang w:val="ro-RO"/>
              </w:rPr>
              <w:t>Soluţii tehnologice pentru managementul cenușii radioactive.</w:t>
            </w:r>
          </w:p>
        </w:tc>
        <w:tc>
          <w:tcPr>
            <w:tcW w:w="6300" w:type="dxa"/>
          </w:tcPr>
          <w:p w14:paraId="0667C3B9" w14:textId="0FB0FF2A" w:rsidR="00530FCF" w:rsidRPr="00857278" w:rsidRDefault="00530FCF" w:rsidP="007810E0">
            <w:pPr>
              <w:spacing w:after="0" w:line="240" w:lineRule="auto"/>
              <w:jc w:val="both"/>
              <w:rPr>
                <w:lang w:val="ro-RO"/>
              </w:rPr>
            </w:pPr>
            <w:proofErr w:type="spellStart"/>
            <w:r>
              <w:rPr>
                <w:rFonts w:cstheme="minorHAnsi"/>
              </w:rPr>
              <w:t>Dezvoltarea</w:t>
            </w:r>
            <w:proofErr w:type="spellEnd"/>
            <w:r>
              <w:rPr>
                <w:rFonts w:cstheme="minorHAnsi"/>
              </w:rPr>
              <w:t xml:space="preserve"> și </w:t>
            </w:r>
            <w:proofErr w:type="spellStart"/>
            <w:r>
              <w:rPr>
                <w:rFonts w:cstheme="minorHAnsi"/>
              </w:rPr>
              <w:t>recomandarea</w:t>
            </w:r>
            <w:proofErr w:type="spellEnd"/>
            <w:r>
              <w:rPr>
                <w:rFonts w:cstheme="minorHAnsi"/>
              </w:rPr>
              <w:t xml:space="preserve"> </w:t>
            </w:r>
            <w:proofErr w:type="spellStart"/>
            <w:r>
              <w:rPr>
                <w:rFonts w:cstheme="minorHAnsi"/>
              </w:rPr>
              <w:t>soluției</w:t>
            </w:r>
            <w:proofErr w:type="spellEnd"/>
            <w:r>
              <w:rPr>
                <w:rFonts w:cstheme="minorHAnsi"/>
              </w:rPr>
              <w:t xml:space="preserve"> optime pentru </w:t>
            </w:r>
            <w:proofErr w:type="spellStart"/>
            <w:r>
              <w:rPr>
                <w:rFonts w:cstheme="minorHAnsi"/>
              </w:rPr>
              <w:t>procesarea</w:t>
            </w:r>
            <w:proofErr w:type="spellEnd"/>
            <w:r>
              <w:rPr>
                <w:rFonts w:cstheme="minorHAnsi"/>
              </w:rPr>
              <w:t xml:space="preserve"> </w:t>
            </w:r>
            <w:proofErr w:type="spellStart"/>
            <w:r>
              <w:rPr>
                <w:rFonts w:cstheme="minorHAnsi"/>
              </w:rPr>
              <w:t>cenușii</w:t>
            </w:r>
            <w:proofErr w:type="spellEnd"/>
            <w:r>
              <w:rPr>
                <w:rFonts w:cstheme="minorHAnsi"/>
              </w:rPr>
              <w:t xml:space="preserve"> radioactive </w:t>
            </w:r>
            <w:proofErr w:type="spellStart"/>
            <w:r>
              <w:rPr>
                <w:rFonts w:cstheme="minorHAnsi"/>
              </w:rPr>
              <w:t>în</w:t>
            </w:r>
            <w:proofErr w:type="spellEnd"/>
            <w:r>
              <w:rPr>
                <w:rFonts w:cstheme="minorHAnsi"/>
              </w:rPr>
              <w:t xml:space="preserve"> </w:t>
            </w:r>
            <w:proofErr w:type="spellStart"/>
            <w:r>
              <w:rPr>
                <w:rFonts w:cstheme="minorHAnsi"/>
              </w:rPr>
              <w:t>vederea</w:t>
            </w:r>
            <w:proofErr w:type="spellEnd"/>
            <w:r>
              <w:rPr>
                <w:rFonts w:cstheme="minorHAnsi"/>
              </w:rPr>
              <w:t xml:space="preserve"> </w:t>
            </w:r>
            <w:proofErr w:type="spellStart"/>
            <w:r>
              <w:rPr>
                <w:rFonts w:cstheme="minorHAnsi"/>
              </w:rPr>
              <w:t>depozitării</w:t>
            </w:r>
            <w:proofErr w:type="spellEnd"/>
            <w:r>
              <w:rPr>
                <w:rFonts w:cstheme="minorHAnsi"/>
              </w:rPr>
              <w:t xml:space="preserve"> </w:t>
            </w:r>
            <w:proofErr w:type="spellStart"/>
            <w:proofErr w:type="gramStart"/>
            <w:r>
              <w:rPr>
                <w:rFonts w:cstheme="minorHAnsi"/>
              </w:rPr>
              <w:t>în</w:t>
            </w:r>
            <w:proofErr w:type="spellEnd"/>
            <w:r>
              <w:rPr>
                <w:rFonts w:cstheme="minorHAnsi"/>
              </w:rPr>
              <w:t xml:space="preserve">  </w:t>
            </w:r>
            <w:proofErr w:type="spellStart"/>
            <w:r>
              <w:rPr>
                <w:rFonts w:cstheme="minorHAnsi"/>
              </w:rPr>
              <w:t>depozitul</w:t>
            </w:r>
            <w:proofErr w:type="spellEnd"/>
            <w:proofErr w:type="gramEnd"/>
            <w:r>
              <w:rPr>
                <w:rFonts w:cstheme="minorHAnsi"/>
              </w:rPr>
              <w:t xml:space="preserve"> de </w:t>
            </w:r>
            <w:proofErr w:type="spellStart"/>
            <w:r>
              <w:rPr>
                <w:rFonts w:cstheme="minorHAnsi"/>
              </w:rPr>
              <w:t>suprafaţă</w:t>
            </w:r>
            <w:proofErr w:type="spellEnd"/>
            <w:r>
              <w:rPr>
                <w:rFonts w:cstheme="minorHAnsi"/>
              </w:rPr>
              <w:t xml:space="preserve"> pentru </w:t>
            </w:r>
            <w:proofErr w:type="spellStart"/>
            <w:r>
              <w:rPr>
                <w:rFonts w:cstheme="minorHAnsi"/>
              </w:rPr>
              <w:t>deşeuri</w:t>
            </w:r>
            <w:proofErr w:type="spellEnd"/>
            <w:r>
              <w:rPr>
                <w:rFonts w:cstheme="minorHAnsi"/>
              </w:rPr>
              <w:t xml:space="preserve"> slab </w:t>
            </w:r>
            <w:proofErr w:type="spellStart"/>
            <w:r>
              <w:rPr>
                <w:rFonts w:cstheme="minorHAnsi"/>
              </w:rPr>
              <w:t>şi</w:t>
            </w:r>
            <w:proofErr w:type="spellEnd"/>
            <w:r>
              <w:rPr>
                <w:rFonts w:cstheme="minorHAnsi"/>
              </w:rPr>
              <w:t xml:space="preserve"> </w:t>
            </w:r>
            <w:proofErr w:type="spellStart"/>
            <w:r>
              <w:rPr>
                <w:rFonts w:cstheme="minorHAnsi"/>
              </w:rPr>
              <w:t>mediu</w:t>
            </w:r>
            <w:proofErr w:type="spellEnd"/>
            <w:r>
              <w:rPr>
                <w:rFonts w:cstheme="minorHAnsi"/>
              </w:rPr>
              <w:t xml:space="preserve"> active (DFDSMA).</w:t>
            </w:r>
          </w:p>
        </w:tc>
        <w:tc>
          <w:tcPr>
            <w:tcW w:w="1906" w:type="dxa"/>
          </w:tcPr>
          <w:p w14:paraId="55CC560A" w14:textId="77777777" w:rsidR="00530FCF" w:rsidRPr="00857278" w:rsidRDefault="00530FCF" w:rsidP="00530FCF">
            <w:pPr>
              <w:spacing w:after="0" w:line="240" w:lineRule="auto"/>
              <w:jc w:val="center"/>
              <w:rPr>
                <w:lang w:val="ro-RO"/>
              </w:rPr>
            </w:pPr>
            <w:r w:rsidRPr="00857278">
              <w:rPr>
                <w:lang w:val="ro-RO"/>
              </w:rPr>
              <w:t>2026-2030</w:t>
            </w:r>
          </w:p>
        </w:tc>
      </w:tr>
      <w:tr w:rsidR="00530FCF" w:rsidRPr="00857278" w14:paraId="5AD12411" w14:textId="77777777" w:rsidTr="007810E0">
        <w:tc>
          <w:tcPr>
            <w:tcW w:w="998" w:type="dxa"/>
          </w:tcPr>
          <w:p w14:paraId="75223B7C" w14:textId="77777777" w:rsidR="00530FCF" w:rsidRPr="00857278" w:rsidRDefault="00530FCF" w:rsidP="00530FCF">
            <w:pPr>
              <w:spacing w:after="0" w:line="240" w:lineRule="auto"/>
              <w:rPr>
                <w:lang w:val="ro-RO"/>
              </w:rPr>
            </w:pPr>
            <w:r w:rsidRPr="00857278">
              <w:rPr>
                <w:lang w:val="ro-RO"/>
              </w:rPr>
              <w:t>05.03</w:t>
            </w:r>
          </w:p>
        </w:tc>
        <w:tc>
          <w:tcPr>
            <w:tcW w:w="4593" w:type="dxa"/>
          </w:tcPr>
          <w:p w14:paraId="3D5107B2" w14:textId="77777777" w:rsidR="00530FCF" w:rsidRPr="00857278" w:rsidRDefault="00530FCF" w:rsidP="00530FCF">
            <w:pPr>
              <w:spacing w:after="0" w:line="240" w:lineRule="auto"/>
              <w:rPr>
                <w:lang w:val="ro-RO"/>
              </w:rPr>
            </w:pPr>
            <w:bookmarkStart w:id="1" w:name="_Hlk195525602"/>
            <w:r w:rsidRPr="00857278">
              <w:rPr>
                <w:lang w:val="ro-RO"/>
              </w:rPr>
              <w:t>Performanțele barierelor inginereşti ale depozitului de suprafaţă pentru deşeuri de activitate joasă şi medie (DFDSMA</w:t>
            </w:r>
            <w:bookmarkEnd w:id="1"/>
            <w:r w:rsidRPr="00857278">
              <w:rPr>
                <w:lang w:val="ro-RO"/>
              </w:rPr>
              <w:t>)</w:t>
            </w:r>
          </w:p>
        </w:tc>
        <w:tc>
          <w:tcPr>
            <w:tcW w:w="6300" w:type="dxa"/>
          </w:tcPr>
          <w:p w14:paraId="68A1170C" w14:textId="1439AF39" w:rsidR="00530FCF" w:rsidRPr="00857278" w:rsidRDefault="00530FCF" w:rsidP="007810E0">
            <w:pPr>
              <w:spacing w:after="0" w:line="240" w:lineRule="auto"/>
              <w:jc w:val="both"/>
              <w:rPr>
                <w:lang w:val="ro-RO"/>
              </w:rPr>
            </w:pPr>
            <w:r>
              <w:rPr>
                <w:lang w:val="fr-FR"/>
              </w:rPr>
              <w:t xml:space="preserve">Analiza </w:t>
            </w:r>
            <w:proofErr w:type="spellStart"/>
            <w:r>
              <w:rPr>
                <w:lang w:val="fr-FR"/>
              </w:rPr>
              <w:t>impactului</w:t>
            </w:r>
            <w:proofErr w:type="spellEnd"/>
            <w:r>
              <w:rPr>
                <w:lang w:val="fr-FR"/>
              </w:rPr>
              <w:t xml:space="preserve"> </w:t>
            </w:r>
            <w:proofErr w:type="spellStart"/>
            <w:r>
              <w:rPr>
                <w:lang w:val="fr-FR"/>
              </w:rPr>
              <w:t>degradării</w:t>
            </w:r>
            <w:proofErr w:type="spellEnd"/>
            <w:r>
              <w:rPr>
                <w:lang w:val="fr-FR"/>
              </w:rPr>
              <w:t xml:space="preserve"> </w:t>
            </w:r>
            <w:proofErr w:type="spellStart"/>
            <w:r>
              <w:rPr>
                <w:lang w:val="fr-FR"/>
              </w:rPr>
              <w:t>barierelor</w:t>
            </w:r>
            <w:proofErr w:type="spellEnd"/>
            <w:r>
              <w:rPr>
                <w:lang w:val="fr-FR"/>
              </w:rPr>
              <w:t xml:space="preserve"> </w:t>
            </w:r>
            <w:proofErr w:type="spellStart"/>
            <w:r>
              <w:rPr>
                <w:lang w:val="fr-FR"/>
              </w:rPr>
              <w:t>inginereşti</w:t>
            </w:r>
            <w:proofErr w:type="spellEnd"/>
            <w:r>
              <w:rPr>
                <w:lang w:val="fr-FR"/>
              </w:rPr>
              <w:t xml:space="preserve"> ale DFDSMA </w:t>
            </w:r>
            <w:proofErr w:type="spellStart"/>
            <w:r>
              <w:rPr>
                <w:lang w:val="fr-FR"/>
              </w:rPr>
              <w:t>asupra</w:t>
            </w:r>
            <w:proofErr w:type="spellEnd"/>
            <w:r>
              <w:rPr>
                <w:lang w:val="fr-FR"/>
              </w:rPr>
              <w:t xml:space="preserve"> </w:t>
            </w:r>
            <w:proofErr w:type="spellStart"/>
            <w:r>
              <w:rPr>
                <w:lang w:val="fr-FR"/>
              </w:rPr>
              <w:t>mobilităţii</w:t>
            </w:r>
            <w:proofErr w:type="spellEnd"/>
            <w:r>
              <w:rPr>
                <w:lang w:val="fr-FR"/>
              </w:rPr>
              <w:t xml:space="preserve"> </w:t>
            </w:r>
            <w:proofErr w:type="spellStart"/>
            <w:r>
              <w:rPr>
                <w:lang w:val="fr-FR"/>
              </w:rPr>
              <w:t>radionuclizilor</w:t>
            </w:r>
            <w:proofErr w:type="spellEnd"/>
            <w:r>
              <w:rPr>
                <w:lang w:val="fr-FR"/>
              </w:rPr>
              <w:t xml:space="preserve"> </w:t>
            </w:r>
            <w:proofErr w:type="spellStart"/>
            <w:r>
              <w:rPr>
                <w:lang w:val="fr-FR"/>
              </w:rPr>
              <w:t>relevanţi</w:t>
            </w:r>
            <w:proofErr w:type="spellEnd"/>
            <w:r>
              <w:rPr>
                <w:lang w:val="fr-FR"/>
              </w:rPr>
              <w:t xml:space="preserve"> </w:t>
            </w:r>
            <w:proofErr w:type="spellStart"/>
            <w:r>
              <w:rPr>
                <w:lang w:val="fr-FR"/>
              </w:rPr>
              <w:t>pentru</w:t>
            </w:r>
            <w:proofErr w:type="spellEnd"/>
            <w:r>
              <w:rPr>
                <w:lang w:val="fr-FR"/>
              </w:rPr>
              <w:t xml:space="preserve"> </w:t>
            </w:r>
            <w:proofErr w:type="spellStart"/>
            <w:r>
              <w:rPr>
                <w:lang w:val="fr-FR"/>
              </w:rPr>
              <w:t>securitate</w:t>
            </w:r>
            <w:proofErr w:type="spellEnd"/>
          </w:p>
        </w:tc>
        <w:tc>
          <w:tcPr>
            <w:tcW w:w="1906" w:type="dxa"/>
          </w:tcPr>
          <w:p w14:paraId="06FE09F8" w14:textId="77777777" w:rsidR="00530FCF" w:rsidRPr="00857278" w:rsidRDefault="00530FCF" w:rsidP="00530FCF">
            <w:pPr>
              <w:spacing w:after="0" w:line="240" w:lineRule="auto"/>
              <w:jc w:val="center"/>
              <w:rPr>
                <w:lang w:val="ro-RO"/>
              </w:rPr>
            </w:pPr>
            <w:r w:rsidRPr="00857278">
              <w:rPr>
                <w:lang w:val="ro-RO"/>
              </w:rPr>
              <w:t>2026-2030</w:t>
            </w:r>
          </w:p>
        </w:tc>
      </w:tr>
      <w:tr w:rsidR="00530FCF" w:rsidRPr="00857278" w14:paraId="3F95684C" w14:textId="77777777" w:rsidTr="007810E0">
        <w:tc>
          <w:tcPr>
            <w:tcW w:w="998" w:type="dxa"/>
          </w:tcPr>
          <w:p w14:paraId="24618A20" w14:textId="77777777" w:rsidR="00530FCF" w:rsidRPr="00857278" w:rsidRDefault="00530FCF" w:rsidP="00530FCF">
            <w:pPr>
              <w:spacing w:after="0" w:line="240" w:lineRule="auto"/>
              <w:rPr>
                <w:lang w:val="ro-RO"/>
              </w:rPr>
            </w:pPr>
            <w:r w:rsidRPr="00857278">
              <w:rPr>
                <w:lang w:val="ro-RO"/>
              </w:rPr>
              <w:t>05.04</w:t>
            </w:r>
          </w:p>
        </w:tc>
        <w:tc>
          <w:tcPr>
            <w:tcW w:w="4593" w:type="dxa"/>
          </w:tcPr>
          <w:p w14:paraId="4CFCC152" w14:textId="77777777" w:rsidR="00530FCF" w:rsidRPr="00857278" w:rsidRDefault="00530FCF" w:rsidP="00530FCF">
            <w:pPr>
              <w:spacing w:after="0" w:line="240" w:lineRule="auto"/>
              <w:rPr>
                <w:lang w:val="ro-RO"/>
              </w:rPr>
            </w:pPr>
            <w:r w:rsidRPr="00857278">
              <w:rPr>
                <w:lang w:val="ro-RO"/>
              </w:rPr>
              <w:t>Experimente şi model</w:t>
            </w:r>
            <w:r w:rsidRPr="00857278">
              <w:rPr>
                <w:rFonts w:ascii="Arial" w:hAnsi="Arial" w:cs="Arial"/>
                <w:lang w:val="ro-RO"/>
              </w:rPr>
              <w:t>ǎ</w:t>
            </w:r>
            <w:r w:rsidRPr="00857278">
              <w:rPr>
                <w:lang w:val="ro-RO"/>
              </w:rPr>
              <w:t>ri numerice pentru evalu</w:t>
            </w:r>
            <w:r w:rsidRPr="00857278">
              <w:rPr>
                <w:rFonts w:ascii="Arial" w:hAnsi="Arial" w:cs="Arial"/>
                <w:lang w:val="ro-RO"/>
              </w:rPr>
              <w:t>ǎ</w:t>
            </w:r>
            <w:r w:rsidRPr="00857278">
              <w:rPr>
                <w:lang w:val="ro-RO"/>
              </w:rPr>
              <w:t>ri generice de securitate pentru depozitarea combustibilului CANDU uzat</w:t>
            </w:r>
          </w:p>
        </w:tc>
        <w:tc>
          <w:tcPr>
            <w:tcW w:w="6300" w:type="dxa"/>
          </w:tcPr>
          <w:p w14:paraId="17913C83" w14:textId="0403E3B2" w:rsidR="00530FCF" w:rsidRPr="00857278" w:rsidRDefault="00530FCF" w:rsidP="007810E0">
            <w:pPr>
              <w:spacing w:after="0" w:line="240" w:lineRule="auto"/>
              <w:jc w:val="both"/>
              <w:rPr>
                <w:lang w:val="ro-RO"/>
              </w:rPr>
            </w:pPr>
            <w:r w:rsidRPr="002C6DC7">
              <w:rPr>
                <w:lang w:val="ro-RO"/>
              </w:rPr>
              <w:t>Determinarea</w:t>
            </w:r>
            <w:r>
              <w:rPr>
                <w:lang w:val="ro-RO"/>
              </w:rPr>
              <w:t xml:space="preserve"> </w:t>
            </w:r>
            <w:r w:rsidRPr="002C6DC7">
              <w:rPr>
                <w:lang w:val="ro-RO"/>
              </w:rPr>
              <w:t>termenului</w:t>
            </w:r>
            <w:r>
              <w:rPr>
                <w:lang w:val="ro-RO"/>
              </w:rPr>
              <w:t xml:space="preserve"> sursă </w:t>
            </w:r>
            <w:r w:rsidRPr="002C6DC7">
              <w:rPr>
                <w:lang w:val="ro-RO"/>
              </w:rPr>
              <w:t>pentru</w:t>
            </w:r>
            <w:r>
              <w:rPr>
                <w:lang w:val="ro-RO"/>
              </w:rPr>
              <w:t xml:space="preserve"> </w:t>
            </w:r>
            <w:r w:rsidRPr="002C6DC7">
              <w:rPr>
                <w:lang w:val="ro-RO"/>
              </w:rPr>
              <w:t>combustibilul CANDU uzat</w:t>
            </w:r>
            <w:r>
              <w:rPr>
                <w:lang w:val="ro-RO"/>
              </w:rPr>
              <w:t xml:space="preserve"> </w:t>
            </w:r>
            <w:r w:rsidRPr="002C6DC7">
              <w:rPr>
                <w:lang w:val="ro-RO"/>
              </w:rPr>
              <w:t>şi</w:t>
            </w:r>
            <w:r>
              <w:rPr>
                <w:lang w:val="ro-RO"/>
              </w:rPr>
              <w:t xml:space="preserve"> </w:t>
            </w:r>
            <w:r w:rsidRPr="002C6DC7">
              <w:rPr>
                <w:lang w:val="ro-RO"/>
              </w:rPr>
              <w:t>evaluări</w:t>
            </w:r>
            <w:r>
              <w:rPr>
                <w:lang w:val="ro-RO"/>
              </w:rPr>
              <w:t xml:space="preserve"> </w:t>
            </w:r>
            <w:r w:rsidRPr="002C6DC7">
              <w:rPr>
                <w:lang w:val="ro-RO"/>
              </w:rPr>
              <w:t>generice de securitate</w:t>
            </w:r>
            <w:r>
              <w:rPr>
                <w:lang w:val="ro-RO"/>
              </w:rPr>
              <w:t xml:space="preserve"> </w:t>
            </w:r>
            <w:r w:rsidRPr="002C6DC7">
              <w:rPr>
                <w:lang w:val="ro-RO"/>
              </w:rPr>
              <w:t>pentru</w:t>
            </w:r>
            <w:r>
              <w:rPr>
                <w:lang w:val="ro-RO"/>
              </w:rPr>
              <w:t xml:space="preserve"> </w:t>
            </w:r>
            <w:r w:rsidRPr="002C6DC7">
              <w:rPr>
                <w:lang w:val="ro-RO"/>
              </w:rPr>
              <w:t>depozitarea</w:t>
            </w:r>
            <w:r>
              <w:rPr>
                <w:lang w:val="ro-RO"/>
              </w:rPr>
              <w:t xml:space="preserve"> </w:t>
            </w:r>
            <w:r w:rsidRPr="002C6DC7">
              <w:rPr>
                <w:lang w:val="ro-RO"/>
              </w:rPr>
              <w:t>combustibilului CANDU uzat</w:t>
            </w:r>
            <w:r>
              <w:rPr>
                <w:lang w:val="ro-RO"/>
              </w:rPr>
              <w:t xml:space="preserve"> </w:t>
            </w:r>
            <w:r w:rsidRPr="002C6DC7">
              <w:rPr>
                <w:lang w:val="ro-RO"/>
              </w:rPr>
              <w:t>în</w:t>
            </w:r>
            <w:r>
              <w:rPr>
                <w:lang w:val="ro-RO"/>
              </w:rPr>
              <w:t xml:space="preserve"> </w:t>
            </w:r>
            <w:r w:rsidRPr="002C6DC7">
              <w:rPr>
                <w:lang w:val="ro-RO"/>
              </w:rPr>
              <w:t>formaţiuni</w:t>
            </w:r>
            <w:r>
              <w:rPr>
                <w:lang w:val="ro-RO"/>
              </w:rPr>
              <w:t xml:space="preserve"> </w:t>
            </w:r>
            <w:r w:rsidRPr="002C6DC7">
              <w:rPr>
                <w:lang w:val="ro-RO"/>
              </w:rPr>
              <w:t>geologice</w:t>
            </w:r>
            <w:r>
              <w:rPr>
                <w:lang w:val="ro-RO"/>
              </w:rPr>
              <w:t xml:space="preserve"> </w:t>
            </w:r>
            <w:r w:rsidRPr="002C6DC7">
              <w:rPr>
                <w:lang w:val="ro-RO"/>
              </w:rPr>
              <w:t>disponibile</w:t>
            </w:r>
            <w:r>
              <w:rPr>
                <w:lang w:val="ro-RO"/>
              </w:rPr>
              <w:t xml:space="preserve"> </w:t>
            </w:r>
            <w:r w:rsidRPr="002C6DC7">
              <w:rPr>
                <w:lang w:val="ro-RO"/>
              </w:rPr>
              <w:t>în</w:t>
            </w:r>
            <w:r>
              <w:rPr>
                <w:lang w:val="ro-RO"/>
              </w:rPr>
              <w:t xml:space="preserve"> </w:t>
            </w:r>
            <w:r w:rsidRPr="002C6DC7">
              <w:rPr>
                <w:lang w:val="ro-RO"/>
              </w:rPr>
              <w:t>România</w:t>
            </w:r>
          </w:p>
        </w:tc>
        <w:tc>
          <w:tcPr>
            <w:tcW w:w="1906" w:type="dxa"/>
          </w:tcPr>
          <w:p w14:paraId="39CB1946" w14:textId="77777777" w:rsidR="00530FCF" w:rsidRPr="00857278" w:rsidRDefault="00530FCF" w:rsidP="00530FCF">
            <w:pPr>
              <w:spacing w:after="0" w:line="240" w:lineRule="auto"/>
              <w:jc w:val="center"/>
              <w:rPr>
                <w:lang w:val="ro-RO"/>
              </w:rPr>
            </w:pPr>
            <w:r w:rsidRPr="00857278">
              <w:rPr>
                <w:lang w:val="ro-RO"/>
              </w:rPr>
              <w:t>2026-2030</w:t>
            </w:r>
          </w:p>
        </w:tc>
      </w:tr>
      <w:tr w:rsidR="00530FCF" w:rsidRPr="00857278" w14:paraId="14EE02D8" w14:textId="77777777" w:rsidTr="007810E0">
        <w:tc>
          <w:tcPr>
            <w:tcW w:w="998" w:type="dxa"/>
          </w:tcPr>
          <w:p w14:paraId="61CF0B97" w14:textId="77777777" w:rsidR="00530FCF" w:rsidRPr="00857278" w:rsidRDefault="00530FCF" w:rsidP="00530FCF">
            <w:pPr>
              <w:spacing w:after="0" w:line="240" w:lineRule="auto"/>
              <w:rPr>
                <w:lang w:val="ro-RO"/>
              </w:rPr>
            </w:pPr>
            <w:r w:rsidRPr="00857278">
              <w:rPr>
                <w:lang w:val="ro-RO"/>
              </w:rPr>
              <w:t>05.05</w:t>
            </w:r>
          </w:p>
        </w:tc>
        <w:tc>
          <w:tcPr>
            <w:tcW w:w="4593" w:type="dxa"/>
          </w:tcPr>
          <w:p w14:paraId="5EFC93D8" w14:textId="77777777" w:rsidR="00530FCF" w:rsidRPr="00857278" w:rsidRDefault="00530FCF" w:rsidP="00530FCF">
            <w:pPr>
              <w:spacing w:after="0" w:line="240" w:lineRule="auto"/>
              <w:rPr>
                <w:lang w:val="ro-RO"/>
              </w:rPr>
            </w:pPr>
            <w:r w:rsidRPr="00857278">
              <w:rPr>
                <w:lang w:val="ro-RO"/>
              </w:rPr>
              <w:t>Inventarul de radionuclizi dificil de masurat în deşeurile radioactive generate din operarea şi dezafectarea TRIGA</w:t>
            </w:r>
          </w:p>
        </w:tc>
        <w:tc>
          <w:tcPr>
            <w:tcW w:w="6300" w:type="dxa"/>
          </w:tcPr>
          <w:p w14:paraId="1AC0A634" w14:textId="2442C9CE" w:rsidR="00530FCF" w:rsidRPr="00857278" w:rsidRDefault="00530FCF" w:rsidP="007810E0">
            <w:pPr>
              <w:spacing w:after="0" w:line="240" w:lineRule="auto"/>
              <w:jc w:val="both"/>
              <w:rPr>
                <w:lang w:val="ro-RO"/>
              </w:rPr>
            </w:pPr>
            <w:proofErr w:type="spellStart"/>
            <w:r w:rsidRPr="009E28F8">
              <w:rPr>
                <w:rFonts w:cstheme="minorHAnsi"/>
              </w:rPr>
              <w:t>Validarea</w:t>
            </w:r>
            <w:proofErr w:type="spellEnd"/>
            <w:r w:rsidRPr="009E28F8">
              <w:rPr>
                <w:rFonts w:cstheme="minorHAnsi"/>
              </w:rPr>
              <w:t xml:space="preserve"> </w:t>
            </w:r>
            <w:proofErr w:type="spellStart"/>
            <w:r w:rsidRPr="009E28F8">
              <w:rPr>
                <w:rFonts w:cstheme="minorHAnsi"/>
              </w:rPr>
              <w:t>portofoliului</w:t>
            </w:r>
            <w:proofErr w:type="spellEnd"/>
            <w:r w:rsidRPr="009E28F8">
              <w:rPr>
                <w:rFonts w:cstheme="minorHAnsi"/>
              </w:rPr>
              <w:t xml:space="preserve"> de </w:t>
            </w:r>
            <w:proofErr w:type="spellStart"/>
            <w:r w:rsidRPr="009E28F8">
              <w:rPr>
                <w:rFonts w:cstheme="minorHAnsi"/>
              </w:rPr>
              <w:t>metode</w:t>
            </w:r>
            <w:proofErr w:type="spellEnd"/>
            <w:r w:rsidRPr="009E28F8">
              <w:rPr>
                <w:rFonts w:cstheme="minorHAnsi"/>
              </w:rPr>
              <w:t xml:space="preserve"> de </w:t>
            </w:r>
            <w:proofErr w:type="spellStart"/>
            <w:r w:rsidRPr="009E28F8">
              <w:rPr>
                <w:rFonts w:cstheme="minorHAnsi"/>
              </w:rPr>
              <w:t>caracterizare</w:t>
            </w:r>
            <w:proofErr w:type="spellEnd"/>
            <w:r w:rsidRPr="009E28F8">
              <w:rPr>
                <w:rFonts w:cstheme="minorHAnsi"/>
              </w:rPr>
              <w:t xml:space="preserve"> </w:t>
            </w:r>
            <w:proofErr w:type="spellStart"/>
            <w:r w:rsidRPr="009E28F8">
              <w:rPr>
                <w:rFonts w:cstheme="minorHAnsi"/>
              </w:rPr>
              <w:t>radiologică</w:t>
            </w:r>
            <w:proofErr w:type="spellEnd"/>
            <w:r w:rsidRPr="009E28F8">
              <w:rPr>
                <w:rFonts w:cstheme="minorHAnsi"/>
              </w:rPr>
              <w:t xml:space="preserve"> a </w:t>
            </w:r>
            <w:proofErr w:type="spellStart"/>
            <w:r w:rsidRPr="009E28F8">
              <w:rPr>
                <w:rFonts w:cstheme="minorHAnsi"/>
              </w:rPr>
              <w:t>deşeurilor</w:t>
            </w:r>
            <w:proofErr w:type="spellEnd"/>
            <w:r w:rsidRPr="009E28F8">
              <w:rPr>
                <w:rFonts w:cstheme="minorHAnsi"/>
              </w:rPr>
              <w:t xml:space="preserve"> radioactive </w:t>
            </w:r>
            <w:proofErr w:type="spellStart"/>
            <w:r w:rsidRPr="009E28F8">
              <w:rPr>
                <w:rFonts w:cstheme="minorHAnsi"/>
              </w:rPr>
              <w:t>si</w:t>
            </w:r>
            <w:proofErr w:type="spellEnd"/>
            <w:r w:rsidRPr="009E28F8">
              <w:rPr>
                <w:rFonts w:cstheme="minorHAnsi"/>
              </w:rPr>
              <w:t xml:space="preserve"> </w:t>
            </w:r>
            <w:proofErr w:type="spellStart"/>
            <w:r w:rsidRPr="009E28F8">
              <w:rPr>
                <w:rFonts w:cstheme="minorHAnsi"/>
              </w:rPr>
              <w:t>aplicarea</w:t>
            </w:r>
            <w:proofErr w:type="spellEnd"/>
            <w:r w:rsidRPr="009E28F8">
              <w:rPr>
                <w:rFonts w:cstheme="minorHAnsi"/>
              </w:rPr>
              <w:t xml:space="preserve"> lor </w:t>
            </w:r>
            <w:proofErr w:type="spellStart"/>
            <w:r w:rsidRPr="009E28F8">
              <w:rPr>
                <w:rFonts w:cstheme="minorHAnsi"/>
              </w:rPr>
              <w:t>în</w:t>
            </w:r>
            <w:proofErr w:type="spellEnd"/>
            <w:r w:rsidRPr="009E28F8">
              <w:rPr>
                <w:rFonts w:cstheme="minorHAnsi"/>
              </w:rPr>
              <w:t xml:space="preserve"> </w:t>
            </w:r>
            <w:proofErr w:type="spellStart"/>
            <w:r w:rsidRPr="009E28F8">
              <w:rPr>
                <w:rFonts w:cstheme="minorHAnsi"/>
              </w:rPr>
              <w:t>determinarea</w:t>
            </w:r>
            <w:proofErr w:type="spellEnd"/>
            <w:r w:rsidRPr="009E28F8">
              <w:rPr>
                <w:rFonts w:cstheme="minorHAnsi"/>
              </w:rPr>
              <w:t xml:space="preserve"> </w:t>
            </w:r>
            <w:proofErr w:type="spellStart"/>
            <w:r w:rsidRPr="009E28F8">
              <w:rPr>
                <w:rFonts w:cstheme="minorHAnsi"/>
              </w:rPr>
              <w:t>factorilor</w:t>
            </w:r>
            <w:proofErr w:type="spellEnd"/>
            <w:r w:rsidRPr="009E28F8">
              <w:rPr>
                <w:rFonts w:cstheme="minorHAnsi"/>
              </w:rPr>
              <w:t xml:space="preserve"> de </w:t>
            </w:r>
            <w:proofErr w:type="spellStart"/>
            <w:r w:rsidRPr="009E28F8">
              <w:rPr>
                <w:rFonts w:cstheme="minorHAnsi"/>
              </w:rPr>
              <w:t>scalare</w:t>
            </w:r>
            <w:proofErr w:type="spellEnd"/>
            <w:r w:rsidRPr="009E28F8">
              <w:rPr>
                <w:rFonts w:cstheme="minorHAnsi"/>
              </w:rPr>
              <w:t xml:space="preserve"> pentru </w:t>
            </w:r>
            <w:proofErr w:type="spellStart"/>
            <w:r w:rsidRPr="009E28F8">
              <w:rPr>
                <w:rFonts w:cstheme="minorHAnsi"/>
              </w:rPr>
              <w:t>fluxurile</w:t>
            </w:r>
            <w:proofErr w:type="spellEnd"/>
            <w:r w:rsidRPr="009E28F8">
              <w:rPr>
                <w:rFonts w:cstheme="minorHAnsi"/>
              </w:rPr>
              <w:t xml:space="preserve"> de </w:t>
            </w:r>
            <w:proofErr w:type="spellStart"/>
            <w:r w:rsidRPr="009E28F8">
              <w:rPr>
                <w:rFonts w:cstheme="minorHAnsi"/>
              </w:rPr>
              <w:t>deseuri</w:t>
            </w:r>
            <w:proofErr w:type="spellEnd"/>
            <w:r w:rsidRPr="009E28F8">
              <w:rPr>
                <w:rFonts w:cstheme="minorHAnsi"/>
              </w:rPr>
              <w:t xml:space="preserve"> radioactive generate din </w:t>
            </w:r>
            <w:proofErr w:type="spellStart"/>
            <w:r w:rsidRPr="009E28F8">
              <w:rPr>
                <w:rFonts w:cstheme="minorHAnsi"/>
              </w:rPr>
              <w:t>operarea</w:t>
            </w:r>
            <w:proofErr w:type="spellEnd"/>
            <w:r w:rsidRPr="009E28F8">
              <w:rPr>
                <w:rFonts w:cstheme="minorHAnsi"/>
              </w:rPr>
              <w:t xml:space="preserve"> </w:t>
            </w:r>
            <w:proofErr w:type="spellStart"/>
            <w:r w:rsidRPr="009E28F8">
              <w:rPr>
                <w:rFonts w:cstheme="minorHAnsi"/>
              </w:rPr>
              <w:t>şi</w:t>
            </w:r>
            <w:proofErr w:type="spellEnd"/>
            <w:r w:rsidRPr="009E28F8">
              <w:rPr>
                <w:rFonts w:cstheme="minorHAnsi"/>
              </w:rPr>
              <w:t xml:space="preserve"> </w:t>
            </w:r>
            <w:proofErr w:type="spellStart"/>
            <w:r w:rsidRPr="009E28F8">
              <w:rPr>
                <w:rFonts w:cstheme="minorHAnsi"/>
              </w:rPr>
              <w:t>dezafectarea</w:t>
            </w:r>
            <w:proofErr w:type="spellEnd"/>
            <w:r w:rsidRPr="009E28F8">
              <w:rPr>
                <w:rFonts w:cstheme="minorHAnsi"/>
              </w:rPr>
              <w:t xml:space="preserve"> </w:t>
            </w:r>
            <w:proofErr w:type="spellStart"/>
            <w:r w:rsidRPr="009E28F8">
              <w:rPr>
                <w:rFonts w:cstheme="minorHAnsi"/>
              </w:rPr>
              <w:t>reactorului</w:t>
            </w:r>
            <w:proofErr w:type="spellEnd"/>
            <w:r w:rsidRPr="009E28F8">
              <w:rPr>
                <w:rFonts w:cstheme="minorHAnsi"/>
              </w:rPr>
              <w:t xml:space="preserve"> TRIGA</w:t>
            </w:r>
          </w:p>
        </w:tc>
        <w:tc>
          <w:tcPr>
            <w:tcW w:w="1906" w:type="dxa"/>
          </w:tcPr>
          <w:p w14:paraId="6BB4DF79" w14:textId="77777777" w:rsidR="00530FCF" w:rsidRPr="00857278" w:rsidRDefault="00530FCF" w:rsidP="00530FCF">
            <w:pPr>
              <w:spacing w:after="0" w:line="240" w:lineRule="auto"/>
              <w:jc w:val="center"/>
              <w:rPr>
                <w:lang w:val="ro-RO"/>
              </w:rPr>
            </w:pPr>
            <w:r w:rsidRPr="00857278">
              <w:rPr>
                <w:lang w:val="ro-RO"/>
              </w:rPr>
              <w:t>2026-2029</w:t>
            </w:r>
          </w:p>
        </w:tc>
      </w:tr>
      <w:tr w:rsidR="00530FCF" w:rsidRPr="00857278" w14:paraId="4BA99C2E" w14:textId="77777777" w:rsidTr="007810E0">
        <w:tc>
          <w:tcPr>
            <w:tcW w:w="998" w:type="dxa"/>
          </w:tcPr>
          <w:p w14:paraId="09EFE2E0" w14:textId="77777777" w:rsidR="00530FCF" w:rsidRPr="00857278" w:rsidRDefault="00530FCF" w:rsidP="00530FCF">
            <w:pPr>
              <w:spacing w:after="0" w:line="240" w:lineRule="auto"/>
              <w:rPr>
                <w:lang w:val="ro-RO"/>
              </w:rPr>
            </w:pPr>
            <w:r w:rsidRPr="00857278">
              <w:rPr>
                <w:lang w:val="ro-RO"/>
              </w:rPr>
              <w:lastRenderedPageBreak/>
              <w:t>05.06</w:t>
            </w:r>
          </w:p>
        </w:tc>
        <w:tc>
          <w:tcPr>
            <w:tcW w:w="4593" w:type="dxa"/>
          </w:tcPr>
          <w:p w14:paraId="52DF6D03" w14:textId="77777777" w:rsidR="00530FCF" w:rsidRPr="00857278" w:rsidRDefault="00530FCF" w:rsidP="00530FCF">
            <w:pPr>
              <w:spacing w:after="0" w:line="240" w:lineRule="auto"/>
              <w:rPr>
                <w:lang w:val="ro-RO"/>
              </w:rPr>
            </w:pPr>
            <w:r w:rsidRPr="00857278">
              <w:rPr>
                <w:lang w:val="ro-RO"/>
              </w:rPr>
              <w:t>Dezvoltare matrici pe bază de fosfat de magneziu-potasiu pentru condiţionarea metalelor reactive</w:t>
            </w:r>
          </w:p>
        </w:tc>
        <w:tc>
          <w:tcPr>
            <w:tcW w:w="6300" w:type="dxa"/>
          </w:tcPr>
          <w:p w14:paraId="6065EA6C" w14:textId="3144A8C5" w:rsidR="00530FCF" w:rsidRPr="00857278" w:rsidRDefault="00530FCF" w:rsidP="007810E0">
            <w:pPr>
              <w:spacing w:after="0" w:line="240" w:lineRule="auto"/>
              <w:jc w:val="both"/>
              <w:rPr>
                <w:lang w:val="ro-RO"/>
              </w:rPr>
            </w:pPr>
            <w:r w:rsidRPr="00BB36C4">
              <w:rPr>
                <w:rFonts w:cstheme="minorHAnsi"/>
                <w:lang w:val="ro-RO"/>
              </w:rPr>
              <w:t>Dezvoltare</w:t>
            </w:r>
            <w:r>
              <w:rPr>
                <w:rFonts w:cstheme="minorHAnsi"/>
                <w:lang w:val="ro-RO"/>
              </w:rPr>
              <w:t>a</w:t>
            </w:r>
            <w:r w:rsidRPr="00BB36C4">
              <w:rPr>
                <w:rFonts w:cstheme="minorHAnsi"/>
                <w:lang w:val="ro-RO"/>
              </w:rPr>
              <w:t xml:space="preserve"> unei matrici</w:t>
            </w:r>
            <w:r>
              <w:rPr>
                <w:rFonts w:cstheme="minorHAnsi"/>
                <w:lang w:val="ro-RO"/>
              </w:rPr>
              <w:t xml:space="preserve"> de condiţionare</w:t>
            </w:r>
            <w:r w:rsidRPr="00BB36C4">
              <w:rPr>
                <w:rFonts w:cstheme="minorHAnsi"/>
                <w:lang w:val="ro-RO"/>
              </w:rPr>
              <w:t xml:space="preserve"> compatibile cu metale reactive </w:t>
            </w:r>
            <w:r>
              <w:rPr>
                <w:rFonts w:cstheme="minorHAnsi"/>
                <w:lang w:val="ro-RO"/>
              </w:rPr>
              <w:t xml:space="preserve">radioactive </w:t>
            </w:r>
            <w:r w:rsidRPr="00BB36C4">
              <w:rPr>
                <w:rFonts w:cstheme="minorHAnsi"/>
                <w:lang w:val="ro-RO"/>
              </w:rPr>
              <w:t>(Al, Be)</w:t>
            </w:r>
            <w:r>
              <w:rPr>
                <w:rFonts w:cstheme="minorHAnsi"/>
                <w:lang w:val="ro-RO"/>
              </w:rPr>
              <w:t>.</w:t>
            </w:r>
          </w:p>
        </w:tc>
        <w:tc>
          <w:tcPr>
            <w:tcW w:w="1906" w:type="dxa"/>
          </w:tcPr>
          <w:p w14:paraId="40DF2560" w14:textId="77777777" w:rsidR="00530FCF" w:rsidRPr="00857278" w:rsidRDefault="00530FCF" w:rsidP="00530FCF">
            <w:pPr>
              <w:spacing w:after="0" w:line="240" w:lineRule="auto"/>
              <w:jc w:val="center"/>
              <w:rPr>
                <w:lang w:val="ro-RO"/>
              </w:rPr>
            </w:pPr>
            <w:r w:rsidRPr="00857278">
              <w:rPr>
                <w:lang w:val="ro-RO"/>
              </w:rPr>
              <w:t>2026-2030</w:t>
            </w:r>
          </w:p>
        </w:tc>
      </w:tr>
      <w:tr w:rsidR="00530FCF" w:rsidRPr="00857278" w14:paraId="60ED0350" w14:textId="77777777" w:rsidTr="007810E0">
        <w:tc>
          <w:tcPr>
            <w:tcW w:w="998" w:type="dxa"/>
          </w:tcPr>
          <w:p w14:paraId="44D9756A" w14:textId="77777777" w:rsidR="00530FCF" w:rsidRPr="00857278" w:rsidRDefault="00530FCF" w:rsidP="00530FCF">
            <w:pPr>
              <w:spacing w:after="0" w:line="240" w:lineRule="auto"/>
              <w:rPr>
                <w:color w:val="000000"/>
                <w:lang w:val="ro-RO"/>
              </w:rPr>
            </w:pPr>
            <w:r w:rsidRPr="00857278">
              <w:rPr>
                <w:color w:val="000000"/>
                <w:lang w:val="ro-RO"/>
              </w:rPr>
              <w:t>05.07</w:t>
            </w:r>
          </w:p>
        </w:tc>
        <w:tc>
          <w:tcPr>
            <w:tcW w:w="4593" w:type="dxa"/>
          </w:tcPr>
          <w:p w14:paraId="657A4224" w14:textId="77777777" w:rsidR="00530FCF" w:rsidRPr="00857278" w:rsidRDefault="00530FCF" w:rsidP="00530FCF">
            <w:pPr>
              <w:spacing w:after="0" w:line="240" w:lineRule="auto"/>
              <w:rPr>
                <w:color w:val="000000"/>
                <w:lang w:val="ro-RO"/>
              </w:rPr>
            </w:pPr>
            <w:r w:rsidRPr="00857278">
              <w:rPr>
                <w:color w:val="000000"/>
                <w:lang w:val="ro-RO"/>
              </w:rPr>
              <w:t>Functionarea instalatiilor nucleare suport</w:t>
            </w:r>
            <w:r>
              <w:rPr>
                <w:color w:val="000000"/>
                <w:lang w:val="ro-RO"/>
              </w:rPr>
              <w:t xml:space="preserve"> </w:t>
            </w:r>
            <w:r w:rsidRPr="00857278">
              <w:rPr>
                <w:color w:val="000000"/>
                <w:lang w:val="ro-RO"/>
              </w:rPr>
              <w:t>- Staţia de Tratare Deşeuri Radioactive ICN Pitesti</w:t>
            </w:r>
          </w:p>
        </w:tc>
        <w:tc>
          <w:tcPr>
            <w:tcW w:w="6300" w:type="dxa"/>
          </w:tcPr>
          <w:p w14:paraId="1E4848BB" w14:textId="320B6B9A" w:rsidR="00530FCF" w:rsidRPr="00857278" w:rsidRDefault="00530FCF" w:rsidP="007810E0">
            <w:pPr>
              <w:spacing w:after="0" w:line="240" w:lineRule="auto"/>
              <w:jc w:val="both"/>
              <w:rPr>
                <w:lang w:val="ro-RO"/>
              </w:rPr>
            </w:pPr>
            <w:proofErr w:type="spellStart"/>
            <w:r w:rsidRPr="00AB1779">
              <w:rPr>
                <w:rFonts w:cstheme="minorHAnsi"/>
                <w:color w:val="000000" w:themeColor="text1"/>
              </w:rPr>
              <w:t>Asigurarea</w:t>
            </w:r>
            <w:proofErr w:type="spellEnd"/>
            <w:r w:rsidRPr="00AB1779">
              <w:rPr>
                <w:rFonts w:cstheme="minorHAnsi"/>
                <w:color w:val="000000" w:themeColor="text1"/>
              </w:rPr>
              <w:t xml:space="preserve"> </w:t>
            </w:r>
            <w:proofErr w:type="spellStart"/>
            <w:r w:rsidRPr="00AB1779">
              <w:rPr>
                <w:rFonts w:cstheme="minorHAnsi"/>
                <w:color w:val="000000" w:themeColor="text1"/>
              </w:rPr>
              <w:t>functionarii</w:t>
            </w:r>
            <w:proofErr w:type="spellEnd"/>
            <w:r>
              <w:rPr>
                <w:rFonts w:cstheme="minorHAnsi"/>
                <w:color w:val="000000" w:themeColor="text1"/>
              </w:rPr>
              <w:t>,</w:t>
            </w:r>
            <w:r w:rsidRPr="00AB1779">
              <w:rPr>
                <w:rFonts w:cstheme="minorHAnsi"/>
                <w:color w:val="000000" w:themeColor="text1"/>
              </w:rPr>
              <w:t xml:space="preserve"> in </w:t>
            </w:r>
            <w:proofErr w:type="spellStart"/>
            <w:r w:rsidRPr="00AB1779">
              <w:rPr>
                <w:rFonts w:cstheme="minorHAnsi"/>
                <w:color w:val="000000" w:themeColor="text1"/>
              </w:rPr>
              <w:t>conditii</w:t>
            </w:r>
            <w:proofErr w:type="spellEnd"/>
            <w:r w:rsidRPr="00AB1779">
              <w:rPr>
                <w:rFonts w:cstheme="minorHAnsi"/>
                <w:color w:val="000000" w:themeColor="text1"/>
              </w:rPr>
              <w:t xml:space="preserve"> de </w:t>
            </w:r>
            <w:proofErr w:type="spellStart"/>
            <w:r w:rsidRPr="00AB1779">
              <w:rPr>
                <w:rFonts w:cstheme="minorHAnsi"/>
                <w:color w:val="000000" w:themeColor="text1"/>
              </w:rPr>
              <w:t>securitate</w:t>
            </w:r>
            <w:proofErr w:type="spellEnd"/>
            <w:r w:rsidRPr="00AB1779">
              <w:rPr>
                <w:rFonts w:cstheme="minorHAnsi"/>
                <w:color w:val="000000" w:themeColor="text1"/>
              </w:rPr>
              <w:t xml:space="preserve"> </w:t>
            </w:r>
            <w:proofErr w:type="spellStart"/>
            <w:r w:rsidRPr="00AB1779">
              <w:rPr>
                <w:rFonts w:cstheme="minorHAnsi"/>
                <w:color w:val="000000" w:themeColor="text1"/>
              </w:rPr>
              <w:t>radiologica</w:t>
            </w:r>
            <w:proofErr w:type="spellEnd"/>
            <w:r>
              <w:rPr>
                <w:rFonts w:cstheme="minorHAnsi"/>
                <w:color w:val="000000" w:themeColor="text1"/>
              </w:rPr>
              <w:t xml:space="preserve">, </w:t>
            </w:r>
            <w:proofErr w:type="spellStart"/>
            <w:r w:rsidRPr="00AB1779">
              <w:rPr>
                <w:rFonts w:cstheme="minorHAnsi"/>
                <w:color w:val="000000" w:themeColor="text1"/>
              </w:rPr>
              <w:t>instalatiilor</w:t>
            </w:r>
            <w:proofErr w:type="spellEnd"/>
            <w:r w:rsidRPr="00AB1779">
              <w:rPr>
                <w:rFonts w:cstheme="minorHAnsi"/>
                <w:color w:val="000000" w:themeColor="text1"/>
              </w:rPr>
              <w:t xml:space="preserve"> </w:t>
            </w:r>
            <w:proofErr w:type="spellStart"/>
            <w:r w:rsidRPr="00AB1779">
              <w:rPr>
                <w:rFonts w:cstheme="minorHAnsi"/>
                <w:color w:val="000000" w:themeColor="text1"/>
              </w:rPr>
              <w:t>tehnologice</w:t>
            </w:r>
            <w:proofErr w:type="spellEnd"/>
            <w:r w:rsidRPr="00AB1779">
              <w:rPr>
                <w:rFonts w:cstheme="minorHAnsi"/>
                <w:color w:val="000000" w:themeColor="text1"/>
              </w:rPr>
              <w:t xml:space="preserve"> de </w:t>
            </w:r>
            <w:proofErr w:type="spellStart"/>
            <w:r w:rsidRPr="00AB1779">
              <w:rPr>
                <w:rFonts w:cstheme="minorHAnsi"/>
                <w:color w:val="000000" w:themeColor="text1"/>
              </w:rPr>
              <w:t>tratare</w:t>
            </w:r>
            <w:proofErr w:type="spellEnd"/>
            <w:r w:rsidRPr="00AB1779">
              <w:rPr>
                <w:rFonts w:cstheme="minorHAnsi"/>
                <w:color w:val="000000" w:themeColor="text1"/>
              </w:rPr>
              <w:t xml:space="preserve"> </w:t>
            </w:r>
            <w:proofErr w:type="spellStart"/>
            <w:r w:rsidRPr="00AB1779">
              <w:rPr>
                <w:rFonts w:cstheme="minorHAnsi"/>
                <w:color w:val="000000" w:themeColor="text1"/>
              </w:rPr>
              <w:t>si</w:t>
            </w:r>
            <w:proofErr w:type="spellEnd"/>
            <w:r w:rsidRPr="00AB1779">
              <w:rPr>
                <w:rFonts w:cstheme="minorHAnsi"/>
                <w:color w:val="000000" w:themeColor="text1"/>
              </w:rPr>
              <w:t xml:space="preserve"> </w:t>
            </w:r>
            <w:proofErr w:type="spellStart"/>
            <w:r w:rsidRPr="00AB1779">
              <w:rPr>
                <w:rFonts w:cstheme="minorHAnsi"/>
                <w:color w:val="000000" w:themeColor="text1"/>
              </w:rPr>
              <w:t>conditionare</w:t>
            </w:r>
            <w:proofErr w:type="spellEnd"/>
            <w:r w:rsidRPr="00AB1779">
              <w:rPr>
                <w:rFonts w:cstheme="minorHAnsi"/>
                <w:color w:val="000000" w:themeColor="text1"/>
              </w:rPr>
              <w:t xml:space="preserve"> </w:t>
            </w:r>
            <w:proofErr w:type="spellStart"/>
            <w:r w:rsidRPr="00AB1779">
              <w:rPr>
                <w:rFonts w:cstheme="minorHAnsi"/>
                <w:color w:val="000000" w:themeColor="text1"/>
              </w:rPr>
              <w:t>deseuri</w:t>
            </w:r>
            <w:proofErr w:type="spellEnd"/>
            <w:r w:rsidRPr="00AB1779">
              <w:rPr>
                <w:rFonts w:cstheme="minorHAnsi"/>
                <w:color w:val="000000" w:themeColor="text1"/>
              </w:rPr>
              <w:t xml:space="preserve"> </w:t>
            </w:r>
            <w:proofErr w:type="spellStart"/>
            <w:r w:rsidRPr="00AB1779">
              <w:rPr>
                <w:rFonts w:cstheme="minorHAnsi"/>
                <w:color w:val="000000" w:themeColor="text1"/>
              </w:rPr>
              <w:t>rezultate</w:t>
            </w:r>
            <w:proofErr w:type="spellEnd"/>
            <w:r w:rsidRPr="00AB1779">
              <w:rPr>
                <w:rFonts w:cstheme="minorHAnsi"/>
                <w:color w:val="000000" w:themeColor="text1"/>
              </w:rPr>
              <w:t xml:space="preserve"> din </w:t>
            </w:r>
            <w:proofErr w:type="spellStart"/>
            <w:r w:rsidRPr="00AB1779">
              <w:rPr>
                <w:rFonts w:cstheme="minorHAnsi"/>
                <w:color w:val="000000" w:themeColor="text1"/>
              </w:rPr>
              <w:t>operarea</w:t>
            </w:r>
            <w:proofErr w:type="spellEnd"/>
            <w:r w:rsidRPr="00AB1779">
              <w:rPr>
                <w:rFonts w:cstheme="minorHAnsi"/>
                <w:color w:val="000000" w:themeColor="text1"/>
              </w:rPr>
              <w:t xml:space="preserve"> </w:t>
            </w:r>
            <w:proofErr w:type="spellStart"/>
            <w:r w:rsidRPr="00AB1779">
              <w:rPr>
                <w:rFonts w:cstheme="minorHAnsi"/>
                <w:color w:val="000000" w:themeColor="text1"/>
              </w:rPr>
              <w:t>reactorului</w:t>
            </w:r>
            <w:proofErr w:type="spellEnd"/>
            <w:r w:rsidRPr="00AB1779">
              <w:rPr>
                <w:rFonts w:cstheme="minorHAnsi"/>
                <w:color w:val="000000" w:themeColor="text1"/>
              </w:rPr>
              <w:t xml:space="preserve"> TRIGA </w:t>
            </w:r>
            <w:proofErr w:type="spellStart"/>
            <w:r w:rsidRPr="00AB1779">
              <w:rPr>
                <w:rFonts w:cstheme="minorHAnsi"/>
                <w:color w:val="000000" w:themeColor="text1"/>
              </w:rPr>
              <w:t>si</w:t>
            </w:r>
            <w:proofErr w:type="spellEnd"/>
            <w:r w:rsidRPr="00AB1779">
              <w:rPr>
                <w:rFonts w:cstheme="minorHAnsi"/>
                <w:color w:val="000000" w:themeColor="text1"/>
              </w:rPr>
              <w:t xml:space="preserve"> din </w:t>
            </w:r>
            <w:proofErr w:type="spellStart"/>
            <w:r w:rsidRPr="00AB1779">
              <w:rPr>
                <w:rFonts w:cstheme="minorHAnsi"/>
                <w:color w:val="000000" w:themeColor="text1"/>
              </w:rPr>
              <w:t>activitatile</w:t>
            </w:r>
            <w:proofErr w:type="spellEnd"/>
            <w:r w:rsidRPr="00AB1779">
              <w:rPr>
                <w:rFonts w:cstheme="minorHAnsi"/>
                <w:color w:val="000000" w:themeColor="text1"/>
              </w:rPr>
              <w:t xml:space="preserve"> de </w:t>
            </w:r>
            <w:proofErr w:type="spellStart"/>
            <w:r w:rsidRPr="00AB1779">
              <w:rPr>
                <w:rFonts w:cstheme="minorHAnsi"/>
                <w:color w:val="000000" w:themeColor="text1"/>
              </w:rPr>
              <w:t>cercetare</w:t>
            </w:r>
            <w:proofErr w:type="spellEnd"/>
            <w:r w:rsidRPr="00AB1779">
              <w:rPr>
                <w:rFonts w:cstheme="minorHAnsi"/>
                <w:color w:val="000000" w:themeColor="text1"/>
              </w:rPr>
              <w:t xml:space="preserve"> din ICN Pitesti </w:t>
            </w:r>
            <w:proofErr w:type="spellStart"/>
            <w:r w:rsidRPr="00AB1779">
              <w:rPr>
                <w:rFonts w:cstheme="minorHAnsi"/>
                <w:color w:val="000000" w:themeColor="text1"/>
              </w:rPr>
              <w:t>prin</w:t>
            </w:r>
            <w:proofErr w:type="spellEnd"/>
            <w:r w:rsidRPr="00AB1779">
              <w:rPr>
                <w:rFonts w:cstheme="minorHAnsi"/>
                <w:color w:val="000000" w:themeColor="text1"/>
              </w:rPr>
              <w:t xml:space="preserve"> </w:t>
            </w:r>
            <w:proofErr w:type="spellStart"/>
            <w:r w:rsidRPr="00AB1779">
              <w:rPr>
                <w:rFonts w:cstheme="minorHAnsi"/>
                <w:color w:val="000000" w:themeColor="text1"/>
              </w:rPr>
              <w:t>activitati</w:t>
            </w:r>
            <w:proofErr w:type="spellEnd"/>
            <w:r w:rsidRPr="00AB1779">
              <w:rPr>
                <w:rFonts w:cstheme="minorHAnsi"/>
                <w:color w:val="000000" w:themeColor="text1"/>
              </w:rPr>
              <w:t xml:space="preserve"> de </w:t>
            </w:r>
            <w:proofErr w:type="spellStart"/>
            <w:r w:rsidRPr="00AB1779">
              <w:rPr>
                <w:rFonts w:cstheme="minorHAnsi"/>
                <w:color w:val="000000" w:themeColor="text1"/>
              </w:rPr>
              <w:t>operare</w:t>
            </w:r>
            <w:proofErr w:type="spellEnd"/>
            <w:r w:rsidRPr="00AB1779">
              <w:rPr>
                <w:rFonts w:cstheme="minorHAnsi"/>
                <w:color w:val="000000" w:themeColor="text1"/>
              </w:rPr>
              <w:t xml:space="preserve">, </w:t>
            </w:r>
            <w:proofErr w:type="spellStart"/>
            <w:r w:rsidRPr="00AB1779">
              <w:rPr>
                <w:rFonts w:cstheme="minorHAnsi"/>
                <w:color w:val="000000" w:themeColor="text1"/>
              </w:rPr>
              <w:t>autorizare</w:t>
            </w:r>
            <w:proofErr w:type="spellEnd"/>
            <w:r w:rsidRPr="00AB1779">
              <w:rPr>
                <w:rFonts w:cstheme="minorHAnsi"/>
                <w:color w:val="000000" w:themeColor="text1"/>
              </w:rPr>
              <w:t xml:space="preserve">, </w:t>
            </w:r>
            <w:proofErr w:type="spellStart"/>
            <w:r w:rsidRPr="00AB1779">
              <w:rPr>
                <w:rFonts w:cstheme="minorHAnsi"/>
                <w:color w:val="000000" w:themeColor="text1"/>
              </w:rPr>
              <w:t>monitorizare</w:t>
            </w:r>
            <w:proofErr w:type="spellEnd"/>
            <w:r w:rsidRPr="00AB1779">
              <w:rPr>
                <w:rFonts w:cstheme="minorHAnsi"/>
                <w:color w:val="000000" w:themeColor="text1"/>
              </w:rPr>
              <w:t xml:space="preserve"> </w:t>
            </w:r>
            <w:proofErr w:type="spellStart"/>
            <w:r w:rsidRPr="00AB1779">
              <w:rPr>
                <w:rFonts w:cstheme="minorHAnsi"/>
                <w:color w:val="000000" w:themeColor="text1"/>
              </w:rPr>
              <w:t>radiologica</w:t>
            </w:r>
            <w:proofErr w:type="spellEnd"/>
            <w:r w:rsidRPr="00AB1779">
              <w:rPr>
                <w:rFonts w:cstheme="minorHAnsi"/>
                <w:color w:val="000000" w:themeColor="text1"/>
              </w:rPr>
              <w:t xml:space="preserve">, </w:t>
            </w:r>
            <w:proofErr w:type="spellStart"/>
            <w:r w:rsidRPr="00AB1779">
              <w:rPr>
                <w:rFonts w:cstheme="minorHAnsi"/>
                <w:color w:val="000000" w:themeColor="text1"/>
              </w:rPr>
              <w:t>mentenanta</w:t>
            </w:r>
            <w:proofErr w:type="spellEnd"/>
            <w:r w:rsidRPr="00AB1779">
              <w:rPr>
                <w:rFonts w:cstheme="minorHAnsi"/>
                <w:color w:val="000000" w:themeColor="text1"/>
              </w:rPr>
              <w:t xml:space="preserve"> </w:t>
            </w:r>
            <w:proofErr w:type="spellStart"/>
            <w:r w:rsidRPr="00AB1779">
              <w:rPr>
                <w:rFonts w:cstheme="minorHAnsi"/>
                <w:color w:val="000000" w:themeColor="text1"/>
              </w:rPr>
              <w:t>si</w:t>
            </w:r>
            <w:proofErr w:type="spellEnd"/>
            <w:r w:rsidRPr="00AB1779">
              <w:rPr>
                <w:rFonts w:cstheme="minorHAnsi"/>
                <w:color w:val="000000" w:themeColor="text1"/>
              </w:rPr>
              <w:t xml:space="preserve"> </w:t>
            </w:r>
            <w:proofErr w:type="spellStart"/>
            <w:r w:rsidRPr="00AB1779">
              <w:rPr>
                <w:rFonts w:cstheme="minorHAnsi"/>
                <w:color w:val="000000" w:themeColor="text1"/>
              </w:rPr>
              <w:t>optimizare</w:t>
            </w:r>
            <w:proofErr w:type="spellEnd"/>
          </w:p>
        </w:tc>
        <w:tc>
          <w:tcPr>
            <w:tcW w:w="1906" w:type="dxa"/>
          </w:tcPr>
          <w:p w14:paraId="561AE5C1" w14:textId="77777777" w:rsidR="00530FCF" w:rsidRPr="00857278" w:rsidRDefault="00530FCF" w:rsidP="00530FCF">
            <w:pPr>
              <w:spacing w:after="0" w:line="240" w:lineRule="auto"/>
              <w:jc w:val="center"/>
              <w:rPr>
                <w:lang w:val="ro-RO"/>
              </w:rPr>
            </w:pPr>
            <w:r w:rsidRPr="00857278">
              <w:rPr>
                <w:lang w:val="ro-RO"/>
              </w:rPr>
              <w:t>2026-2030</w:t>
            </w:r>
          </w:p>
        </w:tc>
      </w:tr>
    </w:tbl>
    <w:p w14:paraId="1535F161" w14:textId="77777777" w:rsidR="00BB6FAA" w:rsidRPr="00857278" w:rsidRDefault="00BB6FAA">
      <w:pPr>
        <w:rPr>
          <w:b/>
          <w:bCs/>
          <w:lang w:val="ro-RO"/>
        </w:rPr>
      </w:pPr>
    </w:p>
    <w:p w14:paraId="5179DB52" w14:textId="77777777" w:rsidR="00BB6FAA" w:rsidRPr="00857278" w:rsidRDefault="00BB6FAA">
      <w:pPr>
        <w:rPr>
          <w:b/>
          <w:bCs/>
          <w:lang w:val="ro-RO"/>
        </w:rPr>
      </w:pPr>
      <w:r w:rsidRPr="00857278">
        <w:rPr>
          <w:b/>
          <w:bCs/>
          <w:lang w:val="ro-RO"/>
        </w:rPr>
        <w:t>Pr. 6</w:t>
      </w:r>
      <w:r w:rsidRPr="00857278">
        <w:rPr>
          <w:b/>
          <w:bCs/>
          <w:lang w:val="ro-RO"/>
        </w:rPr>
        <w:tab/>
        <w:t xml:space="preserve">Protecția mediului </w:t>
      </w:r>
    </w:p>
    <w:tbl>
      <w:tblPr>
        <w:tblW w:w="1379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8"/>
        <w:gridCol w:w="4593"/>
        <w:gridCol w:w="6300"/>
        <w:gridCol w:w="1906"/>
      </w:tblGrid>
      <w:tr w:rsidR="00BB6FAA" w:rsidRPr="00857278" w14:paraId="427F8296" w14:textId="77777777" w:rsidTr="007810E0">
        <w:tc>
          <w:tcPr>
            <w:tcW w:w="998" w:type="dxa"/>
          </w:tcPr>
          <w:p w14:paraId="4ADFC4C3" w14:textId="77777777" w:rsidR="00BB6FAA" w:rsidRPr="00857278" w:rsidRDefault="00BB6FAA" w:rsidP="00551C77">
            <w:pPr>
              <w:spacing w:after="0" w:line="240" w:lineRule="auto"/>
              <w:jc w:val="center"/>
              <w:rPr>
                <w:b/>
                <w:bCs/>
                <w:lang w:val="ro-RO"/>
              </w:rPr>
            </w:pPr>
            <w:r w:rsidRPr="00857278">
              <w:rPr>
                <w:b/>
                <w:bCs/>
                <w:lang w:val="ro-RO"/>
              </w:rPr>
              <w:t>COD PROIECT</w:t>
            </w:r>
          </w:p>
        </w:tc>
        <w:tc>
          <w:tcPr>
            <w:tcW w:w="4593" w:type="dxa"/>
          </w:tcPr>
          <w:p w14:paraId="058C3CDE" w14:textId="77777777" w:rsidR="00BB6FAA" w:rsidRPr="00857278" w:rsidRDefault="00BB6FAA" w:rsidP="00551C77">
            <w:pPr>
              <w:spacing w:after="0" w:line="240" w:lineRule="auto"/>
              <w:jc w:val="center"/>
              <w:rPr>
                <w:b/>
                <w:bCs/>
                <w:lang w:val="ro-RO"/>
              </w:rPr>
            </w:pPr>
            <w:r w:rsidRPr="00857278">
              <w:rPr>
                <w:b/>
                <w:bCs/>
                <w:lang w:val="ro-RO"/>
              </w:rPr>
              <w:t>Titlu proiect</w:t>
            </w:r>
          </w:p>
        </w:tc>
        <w:tc>
          <w:tcPr>
            <w:tcW w:w="6300" w:type="dxa"/>
          </w:tcPr>
          <w:p w14:paraId="7007C3D2" w14:textId="58F73724" w:rsidR="00BB6FAA" w:rsidRPr="00857278" w:rsidRDefault="003B0854" w:rsidP="00551C77">
            <w:pPr>
              <w:spacing w:after="0" w:line="240" w:lineRule="auto"/>
              <w:jc w:val="center"/>
              <w:rPr>
                <w:b/>
                <w:bCs/>
                <w:lang w:val="ro-RO"/>
              </w:rPr>
            </w:pPr>
            <w:r>
              <w:rPr>
                <w:b/>
                <w:bCs/>
                <w:lang w:val="ro-RO"/>
              </w:rPr>
              <w:t>Obiectiv</w:t>
            </w:r>
          </w:p>
        </w:tc>
        <w:tc>
          <w:tcPr>
            <w:tcW w:w="1906" w:type="dxa"/>
          </w:tcPr>
          <w:p w14:paraId="74F051D0" w14:textId="77777777" w:rsidR="00BB6FAA" w:rsidRPr="00857278" w:rsidRDefault="00BB6FAA" w:rsidP="00551C77">
            <w:pPr>
              <w:spacing w:after="0" w:line="240" w:lineRule="auto"/>
              <w:jc w:val="center"/>
              <w:rPr>
                <w:b/>
                <w:bCs/>
                <w:lang w:val="ro-RO"/>
              </w:rPr>
            </w:pPr>
            <w:r w:rsidRPr="00857278">
              <w:rPr>
                <w:b/>
                <w:bCs/>
                <w:lang w:val="ro-RO"/>
              </w:rPr>
              <w:t>Perioada</w:t>
            </w:r>
          </w:p>
        </w:tc>
      </w:tr>
      <w:tr w:rsidR="00530FCF" w:rsidRPr="00857278" w14:paraId="0B47CD86" w14:textId="77777777" w:rsidTr="007810E0">
        <w:tc>
          <w:tcPr>
            <w:tcW w:w="998" w:type="dxa"/>
          </w:tcPr>
          <w:p w14:paraId="30C18F3B" w14:textId="77777777" w:rsidR="00530FCF" w:rsidRPr="00857278" w:rsidRDefault="00530FCF" w:rsidP="00530FCF">
            <w:pPr>
              <w:spacing w:after="0" w:line="240" w:lineRule="auto"/>
              <w:rPr>
                <w:lang w:val="ro-RO"/>
              </w:rPr>
            </w:pPr>
            <w:r w:rsidRPr="00857278">
              <w:rPr>
                <w:lang w:val="ro-RO"/>
              </w:rPr>
              <w:t>06.01</w:t>
            </w:r>
          </w:p>
        </w:tc>
        <w:tc>
          <w:tcPr>
            <w:tcW w:w="4593" w:type="dxa"/>
          </w:tcPr>
          <w:p w14:paraId="0CA0A301" w14:textId="77777777" w:rsidR="00530FCF" w:rsidRPr="00857278" w:rsidRDefault="00530FCF" w:rsidP="00530FCF">
            <w:pPr>
              <w:spacing w:after="0" w:line="240" w:lineRule="auto"/>
              <w:rPr>
                <w:lang w:val="ro-RO"/>
              </w:rPr>
            </w:pPr>
            <w:r w:rsidRPr="00857278">
              <w:rPr>
                <w:lang w:val="ro-RO"/>
              </w:rPr>
              <w:t>Dezvoltarea capabilităților ICN de evaluare a impactului asupra mediului și a riscului radiologic asociat activităților nucleare</w:t>
            </w:r>
          </w:p>
        </w:tc>
        <w:tc>
          <w:tcPr>
            <w:tcW w:w="6300" w:type="dxa"/>
          </w:tcPr>
          <w:p w14:paraId="099A054E" w14:textId="28DA9A67" w:rsidR="00530FCF" w:rsidRPr="00857278" w:rsidRDefault="00530FCF" w:rsidP="007810E0">
            <w:pPr>
              <w:spacing w:after="0" w:line="240" w:lineRule="auto"/>
              <w:jc w:val="both"/>
              <w:rPr>
                <w:lang w:val="ro-RO"/>
              </w:rPr>
            </w:pPr>
            <w:r w:rsidRPr="00D865FA">
              <w:rPr>
                <w:rFonts w:cstheme="minorHAnsi"/>
                <w:lang w:val="ro-RO"/>
              </w:rPr>
              <w:t>Dezvoltarea și implementarea de metodologii și instrumente de analiză pentru evaluarea impactului asupra mediului (radiologic și neradiologic) generat de activitățile nucleare desfășurate pe platforma ICN/FCN, inclusiv cele asociate cu punerea în funcțiune a infrastructurii de cercetare pentru reactoarele nucleare răcite cu plumb (LFR) începând cu 2026</w:t>
            </w:r>
          </w:p>
        </w:tc>
        <w:tc>
          <w:tcPr>
            <w:tcW w:w="1906" w:type="dxa"/>
          </w:tcPr>
          <w:p w14:paraId="74CA2DB1" w14:textId="77777777" w:rsidR="00530FCF" w:rsidRPr="00857278" w:rsidRDefault="00530FCF" w:rsidP="00530FCF">
            <w:pPr>
              <w:spacing w:after="0" w:line="240" w:lineRule="auto"/>
              <w:jc w:val="center"/>
              <w:rPr>
                <w:lang w:val="ro-RO"/>
              </w:rPr>
            </w:pPr>
            <w:r w:rsidRPr="00857278">
              <w:rPr>
                <w:lang w:val="ro-RO"/>
              </w:rPr>
              <w:t>2026-2028</w:t>
            </w:r>
          </w:p>
        </w:tc>
      </w:tr>
      <w:tr w:rsidR="00530FCF" w:rsidRPr="00857278" w14:paraId="6878B940" w14:textId="77777777" w:rsidTr="007810E0">
        <w:tc>
          <w:tcPr>
            <w:tcW w:w="998" w:type="dxa"/>
          </w:tcPr>
          <w:p w14:paraId="5CA448A6" w14:textId="77777777" w:rsidR="00530FCF" w:rsidRPr="00857278" w:rsidRDefault="00530FCF" w:rsidP="00530FCF">
            <w:pPr>
              <w:spacing w:after="0" w:line="240" w:lineRule="auto"/>
              <w:rPr>
                <w:lang w:val="ro-RO"/>
              </w:rPr>
            </w:pPr>
            <w:r w:rsidRPr="00857278">
              <w:rPr>
                <w:lang w:val="ro-RO"/>
              </w:rPr>
              <w:t>06.02</w:t>
            </w:r>
          </w:p>
        </w:tc>
        <w:tc>
          <w:tcPr>
            <w:tcW w:w="4593" w:type="dxa"/>
          </w:tcPr>
          <w:p w14:paraId="2583E046" w14:textId="77777777" w:rsidR="00530FCF" w:rsidRPr="00857278" w:rsidRDefault="00530FCF" w:rsidP="00530FCF">
            <w:pPr>
              <w:spacing w:after="0" w:line="240" w:lineRule="auto"/>
              <w:rPr>
                <w:lang w:val="ro-RO"/>
              </w:rPr>
            </w:pPr>
            <w:r w:rsidRPr="00857278">
              <w:rPr>
                <w:lang w:val="ro-RO"/>
              </w:rPr>
              <w:t>Laborator autorizat CNCAN pentru dozimetria internă a tritiului și a actinidelor</w:t>
            </w:r>
          </w:p>
        </w:tc>
        <w:tc>
          <w:tcPr>
            <w:tcW w:w="6300" w:type="dxa"/>
          </w:tcPr>
          <w:p w14:paraId="030CB5B9" w14:textId="77777777" w:rsidR="00530FCF" w:rsidRDefault="00530FCF" w:rsidP="007810E0">
            <w:pPr>
              <w:jc w:val="both"/>
              <w:rPr>
                <w:rFonts w:cstheme="minorHAnsi"/>
                <w:lang w:val="ro-RO"/>
              </w:rPr>
            </w:pPr>
            <w:r w:rsidRPr="00DC286F">
              <w:rPr>
                <w:rFonts w:cstheme="minorHAnsi"/>
                <w:lang w:val="ro-RO"/>
              </w:rPr>
              <w:t>Dezvoltarea și acreditarea în ICN Piteşti a unui laborator de dozimetrie internă pentru monitorizarea incorporării de tritiu și actinide, în conformitate cu standardele naționale și internaționale</w:t>
            </w:r>
            <w:r w:rsidRPr="00FE32B3">
              <w:rPr>
                <w:rFonts w:cstheme="minorHAnsi"/>
                <w:lang w:val="ro-RO"/>
              </w:rPr>
              <w:t xml:space="preserve"> </w:t>
            </w:r>
          </w:p>
          <w:p w14:paraId="4F3F9A59" w14:textId="6562315D" w:rsidR="00530FCF" w:rsidRPr="00857278" w:rsidRDefault="00530FCF" w:rsidP="007810E0">
            <w:pPr>
              <w:spacing w:after="0" w:line="240" w:lineRule="auto"/>
              <w:jc w:val="both"/>
              <w:rPr>
                <w:lang w:val="ro-RO"/>
              </w:rPr>
            </w:pPr>
          </w:p>
        </w:tc>
        <w:tc>
          <w:tcPr>
            <w:tcW w:w="1906" w:type="dxa"/>
          </w:tcPr>
          <w:p w14:paraId="561115A8" w14:textId="77777777" w:rsidR="00530FCF" w:rsidRPr="00857278" w:rsidRDefault="00530FCF" w:rsidP="00530FCF">
            <w:pPr>
              <w:spacing w:after="0" w:line="240" w:lineRule="auto"/>
              <w:jc w:val="center"/>
              <w:rPr>
                <w:lang w:val="ro-RO"/>
              </w:rPr>
            </w:pPr>
            <w:r w:rsidRPr="00857278">
              <w:rPr>
                <w:lang w:val="ro-RO"/>
              </w:rPr>
              <w:t>2026-2027</w:t>
            </w:r>
          </w:p>
        </w:tc>
      </w:tr>
      <w:tr w:rsidR="00530FCF" w:rsidRPr="00857278" w14:paraId="73DF0E95" w14:textId="77777777" w:rsidTr="007810E0">
        <w:tc>
          <w:tcPr>
            <w:tcW w:w="998" w:type="dxa"/>
          </w:tcPr>
          <w:p w14:paraId="7A67C9AD" w14:textId="77777777" w:rsidR="00530FCF" w:rsidRPr="00857278" w:rsidRDefault="00530FCF" w:rsidP="00530FCF">
            <w:pPr>
              <w:spacing w:after="0" w:line="240" w:lineRule="auto"/>
              <w:rPr>
                <w:lang w:val="ro-RO"/>
              </w:rPr>
            </w:pPr>
            <w:r w:rsidRPr="00857278">
              <w:rPr>
                <w:lang w:val="ro-RO"/>
              </w:rPr>
              <w:t>06.03</w:t>
            </w:r>
          </w:p>
        </w:tc>
        <w:tc>
          <w:tcPr>
            <w:tcW w:w="4593" w:type="dxa"/>
          </w:tcPr>
          <w:p w14:paraId="7AB0F498" w14:textId="77777777" w:rsidR="00530FCF" w:rsidRPr="00857278" w:rsidRDefault="00530FCF" w:rsidP="00530FCF">
            <w:pPr>
              <w:spacing w:after="0" w:line="240" w:lineRule="auto"/>
              <w:rPr>
                <w:lang w:val="ro-RO"/>
              </w:rPr>
            </w:pPr>
            <w:r w:rsidRPr="00857278">
              <w:rPr>
                <w:lang w:val="ro-RO"/>
              </w:rPr>
              <w:t>Consolidarea expertizei ICN în evaluarea consecințelor radiologice ale accidentelor nucleare</w:t>
            </w:r>
          </w:p>
        </w:tc>
        <w:tc>
          <w:tcPr>
            <w:tcW w:w="6300" w:type="dxa"/>
          </w:tcPr>
          <w:p w14:paraId="71A46A12" w14:textId="4B709920" w:rsidR="00530FCF" w:rsidRPr="00857278" w:rsidRDefault="00530FCF" w:rsidP="007810E0">
            <w:pPr>
              <w:spacing w:after="0" w:line="240" w:lineRule="auto"/>
              <w:jc w:val="both"/>
              <w:rPr>
                <w:lang w:val="ro-RO"/>
              </w:rPr>
            </w:pPr>
            <w:r w:rsidRPr="00712696">
              <w:rPr>
                <w:rFonts w:cstheme="minorHAnsi"/>
                <w:lang w:val="ro-RO"/>
              </w:rPr>
              <w:t>Dezvoltarea și consolidarea capabilităților ICN pentru evaluarea consecințelor radiologice ale accidentelor nucleare</w:t>
            </w:r>
            <w:r>
              <w:rPr>
                <w:rFonts w:cstheme="minorHAnsi"/>
                <w:lang w:val="ro-RO"/>
              </w:rPr>
              <w:t xml:space="preserve">, </w:t>
            </w:r>
            <w:r w:rsidRPr="00712696">
              <w:rPr>
                <w:rFonts w:cstheme="minorHAnsi"/>
                <w:lang w:val="ro-RO"/>
              </w:rPr>
              <w:t>inclusiv cele postulate pentru ALFRED</w:t>
            </w:r>
            <w:r>
              <w:rPr>
                <w:rFonts w:cstheme="minorHAnsi"/>
                <w:lang w:val="ro-RO"/>
              </w:rPr>
              <w:t>.</w:t>
            </w:r>
          </w:p>
        </w:tc>
        <w:tc>
          <w:tcPr>
            <w:tcW w:w="1906" w:type="dxa"/>
          </w:tcPr>
          <w:p w14:paraId="4B86224F" w14:textId="77777777" w:rsidR="00530FCF" w:rsidRPr="00857278" w:rsidRDefault="00530FCF" w:rsidP="00530FCF">
            <w:pPr>
              <w:spacing w:after="0" w:line="240" w:lineRule="auto"/>
              <w:jc w:val="center"/>
              <w:rPr>
                <w:lang w:val="ro-RO"/>
              </w:rPr>
            </w:pPr>
            <w:r w:rsidRPr="00857278">
              <w:rPr>
                <w:lang w:val="ro-RO"/>
              </w:rPr>
              <w:t>2026-2028</w:t>
            </w:r>
          </w:p>
        </w:tc>
      </w:tr>
      <w:tr w:rsidR="00530FCF" w:rsidRPr="00857278" w14:paraId="67F42BB5" w14:textId="77777777" w:rsidTr="007810E0">
        <w:tc>
          <w:tcPr>
            <w:tcW w:w="998" w:type="dxa"/>
          </w:tcPr>
          <w:p w14:paraId="4F3F5AD2" w14:textId="77777777" w:rsidR="00530FCF" w:rsidRPr="00857278" w:rsidRDefault="00530FCF" w:rsidP="00530FCF">
            <w:pPr>
              <w:spacing w:after="0" w:line="240" w:lineRule="auto"/>
              <w:rPr>
                <w:lang w:val="ro-RO"/>
              </w:rPr>
            </w:pPr>
            <w:r w:rsidRPr="00857278">
              <w:rPr>
                <w:lang w:val="ro-RO"/>
              </w:rPr>
              <w:t>06.04</w:t>
            </w:r>
          </w:p>
        </w:tc>
        <w:tc>
          <w:tcPr>
            <w:tcW w:w="4593" w:type="dxa"/>
          </w:tcPr>
          <w:p w14:paraId="4C8C0B52" w14:textId="77777777" w:rsidR="00530FCF" w:rsidRPr="00857278" w:rsidRDefault="00530FCF" w:rsidP="00530FCF">
            <w:pPr>
              <w:spacing w:after="0" w:line="240" w:lineRule="auto"/>
              <w:rPr>
                <w:lang w:val="ro-RO"/>
              </w:rPr>
            </w:pPr>
            <w:r w:rsidRPr="00857278">
              <w:rPr>
                <w:lang w:val="ro-RO"/>
              </w:rPr>
              <w:t>Instrumente pentru promovarea culturii organizaționale în domeniul securității nucleare și radiologice</w:t>
            </w:r>
          </w:p>
        </w:tc>
        <w:tc>
          <w:tcPr>
            <w:tcW w:w="6300" w:type="dxa"/>
          </w:tcPr>
          <w:p w14:paraId="339B2B3F" w14:textId="146541C2" w:rsidR="00530FCF" w:rsidRPr="00857278" w:rsidRDefault="00530FCF" w:rsidP="007810E0">
            <w:pPr>
              <w:spacing w:after="0" w:line="240" w:lineRule="auto"/>
              <w:jc w:val="both"/>
              <w:rPr>
                <w:lang w:val="ro-RO"/>
              </w:rPr>
            </w:pPr>
            <w:proofErr w:type="spellStart"/>
            <w:r w:rsidRPr="000D1A5C">
              <w:rPr>
                <w:rFonts w:cstheme="minorHAnsi"/>
              </w:rPr>
              <w:t>Creșterea</w:t>
            </w:r>
            <w:proofErr w:type="spellEnd"/>
            <w:r w:rsidRPr="000D1A5C">
              <w:rPr>
                <w:rFonts w:cstheme="minorHAnsi"/>
              </w:rPr>
              <w:t xml:space="preserve"> </w:t>
            </w:r>
            <w:proofErr w:type="spellStart"/>
            <w:r w:rsidRPr="000D1A5C">
              <w:rPr>
                <w:rFonts w:cstheme="minorHAnsi"/>
              </w:rPr>
              <w:t>nivelului</w:t>
            </w:r>
            <w:proofErr w:type="spellEnd"/>
            <w:r w:rsidRPr="000D1A5C">
              <w:rPr>
                <w:rFonts w:cstheme="minorHAnsi"/>
              </w:rPr>
              <w:t xml:space="preserve"> </w:t>
            </w:r>
            <w:proofErr w:type="spellStart"/>
            <w:r w:rsidRPr="000D1A5C">
              <w:rPr>
                <w:rFonts w:cstheme="minorHAnsi"/>
              </w:rPr>
              <w:t>culturii</w:t>
            </w:r>
            <w:proofErr w:type="spellEnd"/>
            <w:r w:rsidRPr="000D1A5C">
              <w:rPr>
                <w:rFonts w:cstheme="minorHAnsi"/>
              </w:rPr>
              <w:t xml:space="preserve"> </w:t>
            </w:r>
            <w:proofErr w:type="spellStart"/>
            <w:r w:rsidRPr="000D1A5C">
              <w:rPr>
                <w:rFonts w:cstheme="minorHAnsi"/>
              </w:rPr>
              <w:t>organizaționale</w:t>
            </w:r>
            <w:proofErr w:type="spellEnd"/>
            <w:r w:rsidRPr="000D1A5C">
              <w:rPr>
                <w:rFonts w:cstheme="minorHAnsi"/>
              </w:rPr>
              <w:t xml:space="preserve"> </w:t>
            </w:r>
            <w:proofErr w:type="spellStart"/>
            <w:r w:rsidRPr="000D1A5C">
              <w:rPr>
                <w:rFonts w:cstheme="minorHAnsi"/>
              </w:rPr>
              <w:t>în</w:t>
            </w:r>
            <w:proofErr w:type="spellEnd"/>
            <w:r w:rsidRPr="000D1A5C">
              <w:rPr>
                <w:rFonts w:cstheme="minorHAnsi"/>
              </w:rPr>
              <w:t xml:space="preserve"> </w:t>
            </w:r>
            <w:proofErr w:type="spellStart"/>
            <w:r w:rsidRPr="000D1A5C">
              <w:rPr>
                <w:rFonts w:cstheme="minorHAnsi"/>
              </w:rPr>
              <w:t>domeniul</w:t>
            </w:r>
            <w:proofErr w:type="spellEnd"/>
            <w:r w:rsidRPr="000D1A5C">
              <w:rPr>
                <w:rFonts w:cstheme="minorHAnsi"/>
              </w:rPr>
              <w:t xml:space="preserve"> </w:t>
            </w:r>
            <w:proofErr w:type="spellStart"/>
            <w:r w:rsidRPr="000D1A5C">
              <w:rPr>
                <w:rFonts w:cstheme="minorHAnsi"/>
              </w:rPr>
              <w:t>securității</w:t>
            </w:r>
            <w:proofErr w:type="spellEnd"/>
            <w:r w:rsidRPr="000D1A5C">
              <w:rPr>
                <w:rFonts w:cstheme="minorHAnsi"/>
              </w:rPr>
              <w:t xml:space="preserve"> </w:t>
            </w:r>
            <w:proofErr w:type="spellStart"/>
            <w:r w:rsidRPr="000D1A5C">
              <w:rPr>
                <w:rFonts w:cstheme="minorHAnsi"/>
              </w:rPr>
              <w:t>nucleare</w:t>
            </w:r>
            <w:proofErr w:type="spellEnd"/>
            <w:r w:rsidRPr="000D1A5C">
              <w:rPr>
                <w:rFonts w:cstheme="minorHAnsi"/>
              </w:rPr>
              <w:t xml:space="preserve"> și </w:t>
            </w:r>
            <w:proofErr w:type="spellStart"/>
            <w:r w:rsidRPr="000D1A5C">
              <w:rPr>
                <w:rFonts w:cstheme="minorHAnsi"/>
              </w:rPr>
              <w:t>radiologice</w:t>
            </w:r>
            <w:proofErr w:type="spellEnd"/>
            <w:r w:rsidRPr="000D1A5C">
              <w:rPr>
                <w:rFonts w:cstheme="minorHAnsi"/>
              </w:rPr>
              <w:t xml:space="preserve"> </w:t>
            </w:r>
            <w:proofErr w:type="spellStart"/>
            <w:r w:rsidRPr="000D1A5C">
              <w:rPr>
                <w:rFonts w:cstheme="minorHAnsi"/>
              </w:rPr>
              <w:t>în</w:t>
            </w:r>
            <w:proofErr w:type="spellEnd"/>
            <w:r w:rsidRPr="000D1A5C">
              <w:rPr>
                <w:rFonts w:cstheme="minorHAnsi"/>
              </w:rPr>
              <w:t xml:space="preserve"> </w:t>
            </w:r>
            <w:proofErr w:type="spellStart"/>
            <w:r w:rsidRPr="000D1A5C">
              <w:rPr>
                <w:rFonts w:cstheme="minorHAnsi"/>
              </w:rPr>
              <w:t>cadrul</w:t>
            </w:r>
            <w:proofErr w:type="spellEnd"/>
            <w:r w:rsidRPr="000D1A5C">
              <w:rPr>
                <w:rFonts w:cstheme="minorHAnsi"/>
              </w:rPr>
              <w:t xml:space="preserve"> ICN </w:t>
            </w:r>
            <w:proofErr w:type="spellStart"/>
            <w:r w:rsidRPr="000D1A5C">
              <w:rPr>
                <w:rFonts w:cstheme="minorHAnsi"/>
              </w:rPr>
              <w:t>prin</w:t>
            </w:r>
            <w:proofErr w:type="spellEnd"/>
            <w:r w:rsidRPr="000D1A5C">
              <w:rPr>
                <w:rFonts w:cstheme="minorHAnsi"/>
              </w:rPr>
              <w:t xml:space="preserve"> </w:t>
            </w:r>
            <w:proofErr w:type="spellStart"/>
            <w:r w:rsidRPr="000D1A5C">
              <w:rPr>
                <w:rFonts w:cstheme="minorHAnsi"/>
              </w:rPr>
              <w:t>dezvoltarea</w:t>
            </w:r>
            <w:proofErr w:type="spellEnd"/>
            <w:r w:rsidRPr="000D1A5C">
              <w:rPr>
                <w:rFonts w:cstheme="minorHAnsi"/>
              </w:rPr>
              <w:t xml:space="preserve"> și </w:t>
            </w:r>
            <w:proofErr w:type="spellStart"/>
            <w:r w:rsidRPr="000D1A5C">
              <w:rPr>
                <w:rFonts w:cstheme="minorHAnsi"/>
              </w:rPr>
              <w:t>implementarea</w:t>
            </w:r>
            <w:proofErr w:type="spellEnd"/>
            <w:r w:rsidRPr="000D1A5C">
              <w:rPr>
                <w:rFonts w:cstheme="minorHAnsi"/>
              </w:rPr>
              <w:t xml:space="preserve"> de </w:t>
            </w:r>
            <w:proofErr w:type="spellStart"/>
            <w:r w:rsidRPr="000D1A5C">
              <w:rPr>
                <w:rFonts w:cstheme="minorHAnsi"/>
              </w:rPr>
              <w:t>materiale</w:t>
            </w:r>
            <w:proofErr w:type="spellEnd"/>
            <w:r w:rsidRPr="000D1A5C">
              <w:rPr>
                <w:rFonts w:cstheme="minorHAnsi"/>
              </w:rPr>
              <w:t xml:space="preserve"> și </w:t>
            </w:r>
            <w:proofErr w:type="spellStart"/>
            <w:r w:rsidRPr="000D1A5C">
              <w:rPr>
                <w:rFonts w:cstheme="minorHAnsi"/>
              </w:rPr>
              <w:t>mijloace</w:t>
            </w:r>
            <w:proofErr w:type="spellEnd"/>
            <w:r w:rsidRPr="000D1A5C">
              <w:rPr>
                <w:rFonts w:cstheme="minorHAnsi"/>
              </w:rPr>
              <w:t xml:space="preserve"> </w:t>
            </w:r>
            <w:proofErr w:type="spellStart"/>
            <w:r w:rsidRPr="000D1A5C">
              <w:rPr>
                <w:rFonts w:cstheme="minorHAnsi"/>
              </w:rPr>
              <w:t>tehnice</w:t>
            </w:r>
            <w:proofErr w:type="spellEnd"/>
            <w:r w:rsidRPr="000D1A5C">
              <w:rPr>
                <w:rFonts w:cstheme="minorHAnsi"/>
              </w:rPr>
              <w:t xml:space="preserve"> de </w:t>
            </w:r>
            <w:proofErr w:type="spellStart"/>
            <w:r w:rsidRPr="000D1A5C">
              <w:rPr>
                <w:rFonts w:cstheme="minorHAnsi"/>
              </w:rPr>
              <w:t>instruire</w:t>
            </w:r>
            <w:proofErr w:type="spellEnd"/>
            <w:r w:rsidRPr="000D1A5C">
              <w:rPr>
                <w:rFonts w:cstheme="minorHAnsi"/>
              </w:rPr>
              <w:t xml:space="preserve"> </w:t>
            </w:r>
            <w:proofErr w:type="spellStart"/>
            <w:r w:rsidRPr="000D1A5C">
              <w:rPr>
                <w:rFonts w:cstheme="minorHAnsi"/>
              </w:rPr>
              <w:t>eficiente</w:t>
            </w:r>
            <w:proofErr w:type="spellEnd"/>
            <w:r w:rsidRPr="000D1A5C">
              <w:rPr>
                <w:rFonts w:cstheme="minorHAnsi"/>
              </w:rPr>
              <w:t xml:space="preserve"> și </w:t>
            </w:r>
            <w:proofErr w:type="spellStart"/>
            <w:r w:rsidRPr="000D1A5C">
              <w:rPr>
                <w:rFonts w:cstheme="minorHAnsi"/>
              </w:rPr>
              <w:t>moderne</w:t>
            </w:r>
            <w:proofErr w:type="spellEnd"/>
          </w:p>
        </w:tc>
        <w:tc>
          <w:tcPr>
            <w:tcW w:w="1906" w:type="dxa"/>
          </w:tcPr>
          <w:p w14:paraId="62D6DD49" w14:textId="77777777" w:rsidR="00530FCF" w:rsidRPr="00857278" w:rsidRDefault="00530FCF" w:rsidP="00530FCF">
            <w:pPr>
              <w:spacing w:after="0" w:line="240" w:lineRule="auto"/>
              <w:jc w:val="center"/>
              <w:rPr>
                <w:lang w:val="ro-RO"/>
              </w:rPr>
            </w:pPr>
            <w:r w:rsidRPr="00857278">
              <w:rPr>
                <w:lang w:val="ro-RO"/>
              </w:rPr>
              <w:t>2026-2028</w:t>
            </w:r>
          </w:p>
        </w:tc>
      </w:tr>
      <w:tr w:rsidR="00530FCF" w:rsidRPr="00857278" w14:paraId="46E461C6" w14:textId="77777777" w:rsidTr="007810E0">
        <w:tc>
          <w:tcPr>
            <w:tcW w:w="998" w:type="dxa"/>
          </w:tcPr>
          <w:p w14:paraId="1D3DB811" w14:textId="77777777" w:rsidR="00530FCF" w:rsidRPr="00857278" w:rsidRDefault="00530FCF" w:rsidP="00530FCF">
            <w:pPr>
              <w:spacing w:after="0" w:line="240" w:lineRule="auto"/>
              <w:rPr>
                <w:lang w:val="ro-RO"/>
              </w:rPr>
            </w:pPr>
            <w:r w:rsidRPr="00857278">
              <w:rPr>
                <w:lang w:val="ro-RO"/>
              </w:rPr>
              <w:t>06.05</w:t>
            </w:r>
          </w:p>
        </w:tc>
        <w:tc>
          <w:tcPr>
            <w:tcW w:w="4593" w:type="dxa"/>
          </w:tcPr>
          <w:p w14:paraId="63CB1A92" w14:textId="77777777" w:rsidR="00530FCF" w:rsidRPr="00857278" w:rsidRDefault="00530FCF" w:rsidP="00530FCF">
            <w:pPr>
              <w:spacing w:after="0" w:line="240" w:lineRule="auto"/>
              <w:rPr>
                <w:lang w:val="ro-RO"/>
              </w:rPr>
            </w:pPr>
            <w:r w:rsidRPr="00857278">
              <w:rPr>
                <w:lang w:val="ro-RO"/>
              </w:rPr>
              <w:t>Evaluarea și adaptarea sistemelor de radioprotecție pentru manipularea și asamblarea combustibilului MOX experimental și fabricarea combustibilului experimental LEU</w:t>
            </w:r>
          </w:p>
        </w:tc>
        <w:tc>
          <w:tcPr>
            <w:tcW w:w="6300" w:type="dxa"/>
          </w:tcPr>
          <w:p w14:paraId="01C74E4D" w14:textId="6EB76C38" w:rsidR="00530FCF" w:rsidRPr="00857278" w:rsidRDefault="00530FCF" w:rsidP="007810E0">
            <w:pPr>
              <w:spacing w:after="0" w:line="240" w:lineRule="auto"/>
              <w:jc w:val="both"/>
              <w:rPr>
                <w:lang w:val="ro-RO"/>
              </w:rPr>
            </w:pPr>
            <w:r w:rsidRPr="0024351F">
              <w:rPr>
                <w:rFonts w:cstheme="minorHAnsi"/>
                <w:lang w:val="ro-RO"/>
              </w:rPr>
              <w:t>Asigurarea unui nivel optim de radioprotecție pentru lucrătorii implicați în manipularea și asamblarea elementelor experimentale conținând combustibil MOX pentru programul LFR și în fabricarea combustibilului TRIGA experimental la instalația pilot a ICN</w:t>
            </w:r>
          </w:p>
        </w:tc>
        <w:tc>
          <w:tcPr>
            <w:tcW w:w="1906" w:type="dxa"/>
          </w:tcPr>
          <w:p w14:paraId="56138BBB" w14:textId="77777777" w:rsidR="00530FCF" w:rsidRPr="00857278" w:rsidRDefault="00530FCF" w:rsidP="00530FCF">
            <w:pPr>
              <w:spacing w:after="0" w:line="240" w:lineRule="auto"/>
              <w:jc w:val="center"/>
              <w:rPr>
                <w:lang w:val="ro-RO"/>
              </w:rPr>
            </w:pPr>
            <w:r w:rsidRPr="00857278">
              <w:rPr>
                <w:lang w:val="ro-RO"/>
              </w:rPr>
              <w:t>2026-2028</w:t>
            </w:r>
          </w:p>
        </w:tc>
      </w:tr>
      <w:tr w:rsidR="00530FCF" w:rsidRPr="00857278" w14:paraId="27D4B4B9" w14:textId="77777777" w:rsidTr="007810E0">
        <w:tc>
          <w:tcPr>
            <w:tcW w:w="998" w:type="dxa"/>
          </w:tcPr>
          <w:p w14:paraId="4287B56F" w14:textId="77777777" w:rsidR="00530FCF" w:rsidRPr="00857278" w:rsidRDefault="00530FCF" w:rsidP="00530FCF">
            <w:pPr>
              <w:spacing w:after="0" w:line="240" w:lineRule="auto"/>
              <w:rPr>
                <w:lang w:val="ro-RO"/>
              </w:rPr>
            </w:pPr>
            <w:r w:rsidRPr="00857278">
              <w:rPr>
                <w:lang w:val="ro-RO"/>
              </w:rPr>
              <w:lastRenderedPageBreak/>
              <w:t>06.06</w:t>
            </w:r>
          </w:p>
        </w:tc>
        <w:tc>
          <w:tcPr>
            <w:tcW w:w="4593" w:type="dxa"/>
          </w:tcPr>
          <w:p w14:paraId="6B482842" w14:textId="77777777" w:rsidR="00530FCF" w:rsidRPr="00857278" w:rsidRDefault="00530FCF" w:rsidP="00530FCF">
            <w:pPr>
              <w:spacing w:after="0" w:line="240" w:lineRule="auto"/>
              <w:rPr>
                <w:lang w:val="ro-RO"/>
              </w:rPr>
            </w:pPr>
            <w:r w:rsidRPr="00857278">
              <w:rPr>
                <w:lang w:val="ro-RO"/>
              </w:rPr>
              <w:t>Suport tehnic pentru CNCAN în domeniul siguranței și securității nucleare și radiologice</w:t>
            </w:r>
          </w:p>
        </w:tc>
        <w:tc>
          <w:tcPr>
            <w:tcW w:w="6300" w:type="dxa"/>
          </w:tcPr>
          <w:p w14:paraId="06E74194" w14:textId="77777777" w:rsidR="00530FCF" w:rsidRPr="00B63F75" w:rsidRDefault="00530FCF" w:rsidP="00530FCF">
            <w:pPr>
              <w:pStyle w:val="BodyText"/>
              <w:numPr>
                <w:ilvl w:val="0"/>
                <w:numId w:val="42"/>
              </w:numPr>
              <w:spacing w:after="0"/>
              <w:ind w:left="437" w:hanging="283"/>
              <w:jc w:val="both"/>
              <w:rPr>
                <w:rFonts w:asciiTheme="minorHAnsi" w:hAnsiTheme="minorHAnsi" w:cstheme="minorHAnsi"/>
                <w:color w:val="000000" w:themeColor="text1"/>
                <w:lang w:val="ro-RO"/>
              </w:rPr>
            </w:pPr>
            <w:r w:rsidRPr="00B63F75">
              <w:rPr>
                <w:rFonts w:asciiTheme="minorHAnsi" w:hAnsiTheme="minorHAnsi" w:cstheme="minorHAnsi"/>
                <w:color w:val="000000" w:themeColor="text1"/>
                <w:lang w:val="ro-RO"/>
              </w:rPr>
              <w:t>Consolidarea capacității ICN de a furniza suport tehnic specializat CNCAN în evaluarea impactului radiologic al activităților nucleare și radiologice.</w:t>
            </w:r>
          </w:p>
          <w:p w14:paraId="70CB8941" w14:textId="77777777" w:rsidR="00530FCF" w:rsidRPr="00B63F75" w:rsidRDefault="00530FCF" w:rsidP="00530FCF">
            <w:pPr>
              <w:pStyle w:val="BodyText"/>
              <w:numPr>
                <w:ilvl w:val="0"/>
                <w:numId w:val="42"/>
              </w:numPr>
              <w:spacing w:after="0"/>
              <w:ind w:left="437" w:hanging="283"/>
              <w:jc w:val="both"/>
              <w:rPr>
                <w:rFonts w:asciiTheme="minorHAnsi" w:hAnsiTheme="minorHAnsi" w:cstheme="minorHAnsi"/>
                <w:color w:val="000000" w:themeColor="text1"/>
                <w:lang w:val="ro-RO"/>
              </w:rPr>
            </w:pPr>
            <w:r w:rsidRPr="00B63F75">
              <w:rPr>
                <w:rFonts w:asciiTheme="minorHAnsi" w:hAnsiTheme="minorHAnsi" w:cstheme="minorHAnsi"/>
                <w:color w:val="000000" w:themeColor="text1"/>
                <w:lang w:val="ro-RO"/>
              </w:rPr>
              <w:t>Extinderea implicării ICN în elaborarea documentelor de reglementare și în activitățile de evaluare a riscurilor, în sprijinul Platformei Naționale pentru Reducerea Riscurilor la Dezastre.</w:t>
            </w:r>
          </w:p>
          <w:p w14:paraId="4A3D4A03" w14:textId="4B5D6F2F" w:rsidR="00530FCF" w:rsidRPr="00857278" w:rsidRDefault="00530FCF" w:rsidP="00530FCF">
            <w:pPr>
              <w:spacing w:after="0" w:line="240" w:lineRule="auto"/>
              <w:jc w:val="center"/>
              <w:rPr>
                <w:lang w:val="ro-RO"/>
              </w:rPr>
            </w:pPr>
            <w:r w:rsidRPr="00B63F75">
              <w:rPr>
                <w:rFonts w:asciiTheme="minorHAnsi" w:hAnsiTheme="minorHAnsi" w:cstheme="minorHAnsi"/>
                <w:color w:val="000000" w:themeColor="text1"/>
                <w:lang w:val="ro-RO"/>
              </w:rPr>
              <w:t>Dezvoltarea și operaționalizarea componentei ICN a Centrului Național Suport pentru Securitate Nucleară (CNSSN).</w:t>
            </w:r>
          </w:p>
        </w:tc>
        <w:tc>
          <w:tcPr>
            <w:tcW w:w="1906" w:type="dxa"/>
          </w:tcPr>
          <w:p w14:paraId="2C4D2D6F" w14:textId="77777777" w:rsidR="00530FCF" w:rsidRPr="00857278" w:rsidRDefault="00530FCF" w:rsidP="00530FCF">
            <w:pPr>
              <w:spacing w:after="0" w:line="240" w:lineRule="auto"/>
              <w:jc w:val="center"/>
              <w:rPr>
                <w:lang w:val="ro-RO"/>
              </w:rPr>
            </w:pPr>
            <w:r w:rsidRPr="00857278">
              <w:rPr>
                <w:lang w:val="ro-RO"/>
              </w:rPr>
              <w:t>2026-2030</w:t>
            </w:r>
          </w:p>
        </w:tc>
      </w:tr>
    </w:tbl>
    <w:p w14:paraId="058CB636" w14:textId="77777777" w:rsidR="00BB6FAA" w:rsidRPr="00857278" w:rsidRDefault="00BB6FAA">
      <w:pPr>
        <w:rPr>
          <w:b/>
          <w:bCs/>
          <w:lang w:val="ro-RO"/>
        </w:rPr>
      </w:pPr>
    </w:p>
    <w:p w14:paraId="0236F7EF" w14:textId="465C37D9" w:rsidR="00BB6FAA" w:rsidRPr="00857278" w:rsidRDefault="00BB6FAA">
      <w:pPr>
        <w:rPr>
          <w:b/>
          <w:bCs/>
          <w:lang w:val="ro-RO"/>
        </w:rPr>
      </w:pPr>
      <w:r w:rsidRPr="00857278">
        <w:rPr>
          <w:b/>
          <w:bCs/>
          <w:lang w:val="ro-RO"/>
        </w:rPr>
        <w:t xml:space="preserve">Pr. 7. Generator de abur </w:t>
      </w:r>
    </w:p>
    <w:tbl>
      <w:tblPr>
        <w:tblW w:w="137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8"/>
        <w:gridCol w:w="4593"/>
        <w:gridCol w:w="6300"/>
        <w:gridCol w:w="1890"/>
      </w:tblGrid>
      <w:tr w:rsidR="00BB6FAA" w:rsidRPr="00857278" w14:paraId="01381C23" w14:textId="77777777" w:rsidTr="007810E0">
        <w:tc>
          <w:tcPr>
            <w:tcW w:w="998" w:type="dxa"/>
          </w:tcPr>
          <w:p w14:paraId="11D235CA" w14:textId="77777777" w:rsidR="00BB6FAA" w:rsidRPr="00857278" w:rsidRDefault="00BB6FAA" w:rsidP="00551C77">
            <w:pPr>
              <w:spacing w:after="0" w:line="240" w:lineRule="auto"/>
              <w:jc w:val="center"/>
              <w:rPr>
                <w:b/>
                <w:bCs/>
                <w:lang w:val="ro-RO"/>
              </w:rPr>
            </w:pPr>
            <w:r w:rsidRPr="00857278">
              <w:rPr>
                <w:b/>
                <w:bCs/>
                <w:lang w:val="ro-RO"/>
              </w:rPr>
              <w:t>COD PROIECT</w:t>
            </w:r>
          </w:p>
        </w:tc>
        <w:tc>
          <w:tcPr>
            <w:tcW w:w="4593" w:type="dxa"/>
          </w:tcPr>
          <w:p w14:paraId="48662F12" w14:textId="77777777" w:rsidR="00BB6FAA" w:rsidRPr="00857278" w:rsidRDefault="00BB6FAA" w:rsidP="00551C77">
            <w:pPr>
              <w:spacing w:after="0" w:line="240" w:lineRule="auto"/>
              <w:jc w:val="center"/>
              <w:rPr>
                <w:b/>
                <w:bCs/>
                <w:lang w:val="ro-RO"/>
              </w:rPr>
            </w:pPr>
            <w:r w:rsidRPr="00857278">
              <w:rPr>
                <w:b/>
                <w:bCs/>
                <w:lang w:val="ro-RO"/>
              </w:rPr>
              <w:t>Titlu proiect</w:t>
            </w:r>
          </w:p>
        </w:tc>
        <w:tc>
          <w:tcPr>
            <w:tcW w:w="6300" w:type="dxa"/>
          </w:tcPr>
          <w:p w14:paraId="1328A839" w14:textId="0E68EAA6" w:rsidR="00BB6FAA" w:rsidRPr="00857278" w:rsidRDefault="003B0854" w:rsidP="00551C77">
            <w:pPr>
              <w:spacing w:after="0" w:line="240" w:lineRule="auto"/>
              <w:jc w:val="center"/>
              <w:rPr>
                <w:b/>
                <w:bCs/>
                <w:lang w:val="ro-RO"/>
              </w:rPr>
            </w:pPr>
            <w:r>
              <w:rPr>
                <w:b/>
                <w:bCs/>
                <w:lang w:val="ro-RO"/>
              </w:rPr>
              <w:t>Obiectiv</w:t>
            </w:r>
          </w:p>
        </w:tc>
        <w:tc>
          <w:tcPr>
            <w:tcW w:w="1890" w:type="dxa"/>
          </w:tcPr>
          <w:p w14:paraId="19CA4EA7" w14:textId="77777777" w:rsidR="00BB6FAA" w:rsidRPr="00857278" w:rsidRDefault="00BB6FAA" w:rsidP="00551C77">
            <w:pPr>
              <w:spacing w:after="0" w:line="240" w:lineRule="auto"/>
              <w:jc w:val="center"/>
              <w:rPr>
                <w:b/>
                <w:bCs/>
                <w:lang w:val="ro-RO"/>
              </w:rPr>
            </w:pPr>
            <w:r w:rsidRPr="00857278">
              <w:rPr>
                <w:b/>
                <w:bCs/>
                <w:lang w:val="ro-RO"/>
              </w:rPr>
              <w:t>Perioada</w:t>
            </w:r>
          </w:p>
        </w:tc>
      </w:tr>
      <w:tr w:rsidR="00BB6FAA" w:rsidRPr="00857278" w14:paraId="1C37B399" w14:textId="77777777" w:rsidTr="007810E0">
        <w:trPr>
          <w:trHeight w:val="1007"/>
        </w:trPr>
        <w:tc>
          <w:tcPr>
            <w:tcW w:w="998" w:type="dxa"/>
          </w:tcPr>
          <w:p w14:paraId="609C186B" w14:textId="77777777" w:rsidR="00BB6FAA" w:rsidRPr="00857278" w:rsidRDefault="00BB6FAA" w:rsidP="00551C77">
            <w:pPr>
              <w:spacing w:after="0" w:line="240" w:lineRule="auto"/>
              <w:rPr>
                <w:lang w:val="ro-RO"/>
              </w:rPr>
            </w:pPr>
            <w:r w:rsidRPr="00857278">
              <w:rPr>
                <w:lang w:val="ro-RO"/>
              </w:rPr>
              <w:t>07.01</w:t>
            </w:r>
          </w:p>
        </w:tc>
        <w:tc>
          <w:tcPr>
            <w:tcW w:w="4593" w:type="dxa"/>
          </w:tcPr>
          <w:p w14:paraId="5F61B96E" w14:textId="77777777" w:rsidR="00BB6FAA" w:rsidRPr="00857278" w:rsidRDefault="00BB6FAA" w:rsidP="00551C77">
            <w:pPr>
              <w:spacing w:after="0" w:line="240" w:lineRule="auto"/>
              <w:rPr>
                <w:lang w:val="ro-RO"/>
              </w:rPr>
            </w:pPr>
            <w:r w:rsidRPr="00857278">
              <w:rPr>
                <w:lang w:val="ro-RO"/>
              </w:rPr>
              <w:t>Dezvoltarea metodologiei de evaluare a integrității structurale a componentelor generatorului de abur din sistemele nucleare CANDU și generația IV</w:t>
            </w:r>
          </w:p>
          <w:p w14:paraId="4313A03B" w14:textId="77777777" w:rsidR="00BB6FAA" w:rsidRPr="00857278" w:rsidRDefault="00BB6FAA" w:rsidP="00551C77">
            <w:pPr>
              <w:spacing w:after="0" w:line="240" w:lineRule="auto"/>
              <w:rPr>
                <w:lang w:val="ro-RO"/>
              </w:rPr>
            </w:pPr>
          </w:p>
        </w:tc>
        <w:tc>
          <w:tcPr>
            <w:tcW w:w="6300" w:type="dxa"/>
          </w:tcPr>
          <w:p w14:paraId="62F6C728" w14:textId="5776799C" w:rsidR="00BB6FAA" w:rsidRPr="00857278" w:rsidRDefault="00530FCF" w:rsidP="007810E0">
            <w:pPr>
              <w:spacing w:after="0" w:line="240" w:lineRule="auto"/>
              <w:jc w:val="both"/>
              <w:rPr>
                <w:lang w:val="ro-RO"/>
              </w:rPr>
            </w:pPr>
            <w:proofErr w:type="spellStart"/>
            <w:r w:rsidRPr="00E76903">
              <w:rPr>
                <w:rFonts w:cstheme="minorHAnsi"/>
              </w:rPr>
              <w:t>Dezvoltarea</w:t>
            </w:r>
            <w:proofErr w:type="spellEnd"/>
            <w:r w:rsidRPr="00E76903">
              <w:rPr>
                <w:rFonts w:cstheme="minorHAnsi"/>
              </w:rPr>
              <w:t xml:space="preserve"> </w:t>
            </w:r>
            <w:proofErr w:type="spellStart"/>
            <w:r w:rsidRPr="00E76903">
              <w:rPr>
                <w:rFonts w:cstheme="minorHAnsi"/>
              </w:rPr>
              <w:t>metodologiei</w:t>
            </w:r>
            <w:proofErr w:type="spellEnd"/>
            <w:r w:rsidRPr="00E76903">
              <w:rPr>
                <w:rFonts w:cstheme="minorHAnsi"/>
              </w:rPr>
              <w:t xml:space="preserve"> </w:t>
            </w:r>
            <w:proofErr w:type="spellStart"/>
            <w:r w:rsidRPr="00E76903">
              <w:rPr>
                <w:rFonts w:cstheme="minorHAnsi"/>
              </w:rPr>
              <w:t>experimentale</w:t>
            </w:r>
            <w:proofErr w:type="spellEnd"/>
            <w:r w:rsidRPr="00E76903">
              <w:rPr>
                <w:rFonts w:cstheme="minorHAnsi"/>
              </w:rPr>
              <w:t xml:space="preserve"> </w:t>
            </w:r>
            <w:proofErr w:type="spellStart"/>
            <w:r w:rsidRPr="00E76903">
              <w:rPr>
                <w:rFonts w:cstheme="minorHAnsi"/>
              </w:rPr>
              <w:t>şi</w:t>
            </w:r>
            <w:proofErr w:type="spellEnd"/>
            <w:r w:rsidRPr="00E76903">
              <w:rPr>
                <w:rFonts w:cstheme="minorHAnsi"/>
              </w:rPr>
              <w:t xml:space="preserve"> a </w:t>
            </w:r>
            <w:proofErr w:type="spellStart"/>
            <w:r w:rsidRPr="00E76903">
              <w:rPr>
                <w:rFonts w:cstheme="minorHAnsi"/>
              </w:rPr>
              <w:t>competenţelor</w:t>
            </w:r>
            <w:proofErr w:type="spellEnd"/>
            <w:r w:rsidRPr="00E76903">
              <w:rPr>
                <w:rFonts w:cstheme="minorHAnsi"/>
              </w:rPr>
              <w:t xml:space="preserve"> </w:t>
            </w:r>
            <w:proofErr w:type="gramStart"/>
            <w:r w:rsidRPr="00E76903">
              <w:rPr>
                <w:rFonts w:cstheme="minorHAnsi"/>
              </w:rPr>
              <w:t xml:space="preserve">pentru  </w:t>
            </w:r>
            <w:proofErr w:type="spellStart"/>
            <w:r w:rsidRPr="00E76903">
              <w:rPr>
                <w:rFonts w:cstheme="minorHAnsi"/>
              </w:rPr>
              <w:t>identificarea</w:t>
            </w:r>
            <w:proofErr w:type="spellEnd"/>
            <w:proofErr w:type="gramEnd"/>
            <w:r w:rsidRPr="00E76903">
              <w:rPr>
                <w:rFonts w:cstheme="minorHAnsi"/>
              </w:rPr>
              <w:t xml:space="preserve"> și </w:t>
            </w:r>
            <w:proofErr w:type="spellStart"/>
            <w:r w:rsidRPr="00E76903">
              <w:rPr>
                <w:rFonts w:cstheme="minorHAnsi"/>
              </w:rPr>
              <w:t>evaluarea</w:t>
            </w:r>
            <w:proofErr w:type="spellEnd"/>
            <w:r w:rsidRPr="00E76903">
              <w:rPr>
                <w:rFonts w:cstheme="minorHAnsi"/>
              </w:rPr>
              <w:t xml:space="preserve"> </w:t>
            </w:r>
            <w:proofErr w:type="spellStart"/>
            <w:r w:rsidRPr="00E76903">
              <w:rPr>
                <w:rFonts w:cstheme="minorHAnsi"/>
              </w:rPr>
              <w:t>mecanismelor</w:t>
            </w:r>
            <w:proofErr w:type="spellEnd"/>
            <w:r w:rsidRPr="00E76903">
              <w:rPr>
                <w:rFonts w:cstheme="minorHAnsi"/>
              </w:rPr>
              <w:t xml:space="preserve"> de </w:t>
            </w:r>
            <w:proofErr w:type="spellStart"/>
            <w:r w:rsidRPr="00E76903">
              <w:rPr>
                <w:rFonts w:cstheme="minorHAnsi"/>
              </w:rPr>
              <w:t>defectare</w:t>
            </w:r>
            <w:proofErr w:type="spellEnd"/>
            <w:r w:rsidRPr="00E76903">
              <w:rPr>
                <w:rFonts w:cstheme="minorHAnsi"/>
              </w:rPr>
              <w:t xml:space="preserve"> a </w:t>
            </w:r>
            <w:proofErr w:type="spellStart"/>
            <w:r w:rsidRPr="00E76903">
              <w:rPr>
                <w:rFonts w:cstheme="minorHAnsi"/>
              </w:rPr>
              <w:t>componentelor</w:t>
            </w:r>
            <w:proofErr w:type="spellEnd"/>
            <w:r w:rsidRPr="00E76903">
              <w:rPr>
                <w:rFonts w:cstheme="minorHAnsi"/>
              </w:rPr>
              <w:t xml:space="preserve"> </w:t>
            </w:r>
            <w:proofErr w:type="spellStart"/>
            <w:r w:rsidRPr="00E76903">
              <w:rPr>
                <w:rFonts w:cstheme="minorHAnsi"/>
              </w:rPr>
              <w:t>unui</w:t>
            </w:r>
            <w:proofErr w:type="spellEnd"/>
            <w:r w:rsidRPr="00E76903">
              <w:rPr>
                <w:rFonts w:cstheme="minorHAnsi"/>
              </w:rPr>
              <w:t xml:space="preserve"> Generator de </w:t>
            </w:r>
            <w:proofErr w:type="spellStart"/>
            <w:r w:rsidRPr="00E76903">
              <w:rPr>
                <w:rFonts w:cstheme="minorHAnsi"/>
              </w:rPr>
              <w:t>abur</w:t>
            </w:r>
            <w:proofErr w:type="spellEnd"/>
            <w:r w:rsidRPr="00E76903">
              <w:rPr>
                <w:rFonts w:cstheme="minorHAnsi"/>
              </w:rPr>
              <w:t>.</w:t>
            </w:r>
          </w:p>
        </w:tc>
        <w:tc>
          <w:tcPr>
            <w:tcW w:w="1890" w:type="dxa"/>
          </w:tcPr>
          <w:p w14:paraId="30432D90" w14:textId="77777777" w:rsidR="00BB6FAA" w:rsidRPr="00857278" w:rsidRDefault="00BB6FAA" w:rsidP="00551C77">
            <w:pPr>
              <w:spacing w:after="0" w:line="240" w:lineRule="auto"/>
              <w:jc w:val="center"/>
              <w:rPr>
                <w:lang w:val="ro-RO"/>
              </w:rPr>
            </w:pPr>
            <w:r w:rsidRPr="00857278">
              <w:rPr>
                <w:lang w:val="ro-RO"/>
              </w:rPr>
              <w:t>2026-2030</w:t>
            </w:r>
          </w:p>
        </w:tc>
      </w:tr>
    </w:tbl>
    <w:p w14:paraId="1FF1B699" w14:textId="77777777" w:rsidR="00BB6FAA" w:rsidRPr="00857278" w:rsidRDefault="00BB6FAA">
      <w:pPr>
        <w:rPr>
          <w:b/>
          <w:bCs/>
          <w:lang w:val="ro-RO"/>
        </w:rPr>
      </w:pPr>
    </w:p>
    <w:p w14:paraId="16F6C009" w14:textId="77777777" w:rsidR="00BB6FAA" w:rsidRPr="00857278" w:rsidRDefault="00BB6FAA">
      <w:pPr>
        <w:rPr>
          <w:b/>
          <w:bCs/>
          <w:lang w:val="ro-RO"/>
        </w:rPr>
      </w:pPr>
      <w:r w:rsidRPr="00857278">
        <w:rPr>
          <w:b/>
          <w:bCs/>
          <w:lang w:val="ro-RO"/>
        </w:rPr>
        <w:t xml:space="preserve">Pr. 8. Sisteme de proces și echipamente </w:t>
      </w:r>
    </w:p>
    <w:tbl>
      <w:tblPr>
        <w:tblW w:w="137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8"/>
        <w:gridCol w:w="4683"/>
        <w:gridCol w:w="6120"/>
        <w:gridCol w:w="1980"/>
      </w:tblGrid>
      <w:tr w:rsidR="00BB6FAA" w:rsidRPr="00857278" w14:paraId="2C801F8C" w14:textId="77777777" w:rsidTr="007810E0">
        <w:tc>
          <w:tcPr>
            <w:tcW w:w="998" w:type="dxa"/>
          </w:tcPr>
          <w:p w14:paraId="1331D271" w14:textId="77777777" w:rsidR="00BB6FAA" w:rsidRPr="00857278" w:rsidRDefault="00BB6FAA" w:rsidP="00551C77">
            <w:pPr>
              <w:spacing w:after="0" w:line="240" w:lineRule="auto"/>
              <w:jc w:val="center"/>
              <w:rPr>
                <w:b/>
                <w:bCs/>
                <w:lang w:val="ro-RO"/>
              </w:rPr>
            </w:pPr>
            <w:r w:rsidRPr="00857278">
              <w:rPr>
                <w:b/>
                <w:bCs/>
                <w:lang w:val="ro-RO"/>
              </w:rPr>
              <w:t>COD PROIECT</w:t>
            </w:r>
          </w:p>
        </w:tc>
        <w:tc>
          <w:tcPr>
            <w:tcW w:w="4683" w:type="dxa"/>
          </w:tcPr>
          <w:p w14:paraId="7963033A" w14:textId="77777777" w:rsidR="00BB6FAA" w:rsidRPr="00857278" w:rsidRDefault="00BB6FAA" w:rsidP="00551C77">
            <w:pPr>
              <w:spacing w:after="0" w:line="240" w:lineRule="auto"/>
              <w:jc w:val="center"/>
              <w:rPr>
                <w:b/>
                <w:bCs/>
                <w:lang w:val="ro-RO"/>
              </w:rPr>
            </w:pPr>
            <w:r w:rsidRPr="00857278">
              <w:rPr>
                <w:b/>
                <w:bCs/>
                <w:lang w:val="ro-RO"/>
              </w:rPr>
              <w:t>Titlu proiect</w:t>
            </w:r>
          </w:p>
        </w:tc>
        <w:tc>
          <w:tcPr>
            <w:tcW w:w="6120" w:type="dxa"/>
          </w:tcPr>
          <w:p w14:paraId="667FC187" w14:textId="660CF39A" w:rsidR="00BB6FAA" w:rsidRPr="00857278" w:rsidRDefault="003B0854" w:rsidP="00551C77">
            <w:pPr>
              <w:spacing w:after="0" w:line="240" w:lineRule="auto"/>
              <w:jc w:val="center"/>
              <w:rPr>
                <w:b/>
                <w:bCs/>
                <w:lang w:val="ro-RO"/>
              </w:rPr>
            </w:pPr>
            <w:r>
              <w:rPr>
                <w:b/>
                <w:bCs/>
                <w:lang w:val="ro-RO"/>
              </w:rPr>
              <w:t>Obiectiv</w:t>
            </w:r>
          </w:p>
        </w:tc>
        <w:tc>
          <w:tcPr>
            <w:tcW w:w="1980" w:type="dxa"/>
          </w:tcPr>
          <w:p w14:paraId="4E3042D1" w14:textId="77777777" w:rsidR="00BB6FAA" w:rsidRPr="00857278" w:rsidRDefault="00BB6FAA" w:rsidP="00551C77">
            <w:pPr>
              <w:spacing w:after="0" w:line="240" w:lineRule="auto"/>
              <w:jc w:val="center"/>
              <w:rPr>
                <w:b/>
                <w:bCs/>
                <w:lang w:val="ro-RO"/>
              </w:rPr>
            </w:pPr>
            <w:r w:rsidRPr="00857278">
              <w:rPr>
                <w:b/>
                <w:bCs/>
                <w:lang w:val="ro-RO"/>
              </w:rPr>
              <w:t>Perioada</w:t>
            </w:r>
          </w:p>
        </w:tc>
      </w:tr>
      <w:tr w:rsidR="00BB6FAA" w:rsidRPr="00857278" w14:paraId="21CB2A3A" w14:textId="77777777" w:rsidTr="007810E0">
        <w:tc>
          <w:tcPr>
            <w:tcW w:w="998" w:type="dxa"/>
          </w:tcPr>
          <w:p w14:paraId="4A470C9C" w14:textId="77777777" w:rsidR="00BB6FAA" w:rsidRPr="00857278" w:rsidRDefault="00BB6FAA" w:rsidP="00551C77">
            <w:pPr>
              <w:spacing w:after="0" w:line="240" w:lineRule="auto"/>
              <w:rPr>
                <w:lang w:val="ro-RO"/>
              </w:rPr>
            </w:pPr>
            <w:r w:rsidRPr="00857278">
              <w:rPr>
                <w:lang w:val="ro-RO"/>
              </w:rPr>
              <w:t>08.01</w:t>
            </w:r>
          </w:p>
        </w:tc>
        <w:tc>
          <w:tcPr>
            <w:tcW w:w="4683" w:type="dxa"/>
          </w:tcPr>
          <w:p w14:paraId="22BB92D7" w14:textId="77777777" w:rsidR="00BB6FAA" w:rsidRPr="00857278" w:rsidRDefault="00BB6FAA" w:rsidP="00A318FC">
            <w:pPr>
              <w:rPr>
                <w:highlight w:val="yellow"/>
                <w:lang w:val="ro-RO"/>
              </w:rPr>
            </w:pPr>
            <w:r w:rsidRPr="00857278">
              <w:rPr>
                <w:lang w:val="ro-RO"/>
              </w:rPr>
              <w:t>Dezvoltarea de straturi barieră pe aliajul Zircaloy-4 in vederea cresterii rezistentei la oxidare in conditii de accident sever a acoperirii de crom in cazul unui combustibil de tip ATF</w:t>
            </w:r>
          </w:p>
        </w:tc>
        <w:tc>
          <w:tcPr>
            <w:tcW w:w="6120" w:type="dxa"/>
          </w:tcPr>
          <w:p w14:paraId="10FD179A" w14:textId="0558FD18" w:rsidR="00BB6FAA" w:rsidRPr="00857278" w:rsidRDefault="00530FCF" w:rsidP="007810E0">
            <w:pPr>
              <w:spacing w:after="0" w:line="240" w:lineRule="auto"/>
              <w:jc w:val="both"/>
              <w:rPr>
                <w:lang w:val="ro-RO"/>
              </w:rPr>
            </w:pPr>
            <w:proofErr w:type="spellStart"/>
            <w:r w:rsidRPr="001131EC">
              <w:t>Dezvoltarea</w:t>
            </w:r>
            <w:proofErr w:type="spellEnd"/>
            <w:r w:rsidRPr="001131EC">
              <w:t xml:space="preserve"> și </w:t>
            </w:r>
            <w:proofErr w:type="spellStart"/>
            <w:r w:rsidRPr="001131EC">
              <w:t>optimizarea</w:t>
            </w:r>
            <w:proofErr w:type="spellEnd"/>
            <w:r w:rsidRPr="001131EC">
              <w:t xml:space="preserve"> de </w:t>
            </w:r>
            <w:proofErr w:type="spellStart"/>
            <w:r w:rsidRPr="001131EC">
              <w:t>straturi</w:t>
            </w:r>
            <w:proofErr w:type="spellEnd"/>
            <w:r w:rsidRPr="001131EC">
              <w:t xml:space="preserve"> </w:t>
            </w:r>
            <w:proofErr w:type="spellStart"/>
            <w:r w:rsidRPr="001131EC">
              <w:t>barieră</w:t>
            </w:r>
            <w:proofErr w:type="spellEnd"/>
            <w:r w:rsidRPr="001131EC">
              <w:t xml:space="preserve"> </w:t>
            </w:r>
            <w:proofErr w:type="spellStart"/>
            <w:r w:rsidRPr="001131EC">
              <w:t>intermediare</w:t>
            </w:r>
            <w:proofErr w:type="spellEnd"/>
            <w:r w:rsidRPr="001131EC">
              <w:t xml:space="preserve"> stabile la </w:t>
            </w:r>
            <w:proofErr w:type="spellStart"/>
            <w:r w:rsidRPr="001131EC">
              <w:t>temperaturi</w:t>
            </w:r>
            <w:proofErr w:type="spellEnd"/>
            <w:r w:rsidRPr="001131EC">
              <w:t xml:space="preserve"> </w:t>
            </w:r>
            <w:proofErr w:type="spellStart"/>
            <w:r w:rsidRPr="001131EC">
              <w:t>înalte</w:t>
            </w:r>
            <w:proofErr w:type="spellEnd"/>
            <w:r w:rsidRPr="001131EC">
              <w:t xml:space="preserve">, </w:t>
            </w:r>
            <w:proofErr w:type="spellStart"/>
            <w:r w:rsidRPr="001131EC">
              <w:t>specifice</w:t>
            </w:r>
            <w:proofErr w:type="spellEnd"/>
            <w:r w:rsidRPr="001131EC">
              <w:t xml:space="preserve"> </w:t>
            </w:r>
            <w:proofErr w:type="spellStart"/>
            <w:r w:rsidRPr="001131EC">
              <w:t>conditiilor</w:t>
            </w:r>
            <w:proofErr w:type="spellEnd"/>
            <w:r w:rsidRPr="001131EC">
              <w:t xml:space="preserve"> de accident </w:t>
            </w:r>
            <w:proofErr w:type="gramStart"/>
            <w:r w:rsidRPr="001131EC">
              <w:t>sever</w:t>
            </w:r>
            <w:proofErr w:type="gramEnd"/>
            <w:r w:rsidRPr="001131EC">
              <w:t xml:space="preserve">, </w:t>
            </w:r>
            <w:proofErr w:type="spellStart"/>
            <w:r w:rsidRPr="001131EC">
              <w:t>aplicate</w:t>
            </w:r>
            <w:proofErr w:type="spellEnd"/>
            <w:r w:rsidRPr="001131EC">
              <w:t xml:space="preserve"> </w:t>
            </w:r>
            <w:proofErr w:type="spellStart"/>
            <w:r w:rsidRPr="001131EC">
              <w:t>între</w:t>
            </w:r>
            <w:proofErr w:type="spellEnd"/>
            <w:r w:rsidRPr="001131EC">
              <w:t xml:space="preserve"> </w:t>
            </w:r>
            <w:proofErr w:type="spellStart"/>
            <w:r w:rsidRPr="001131EC">
              <w:t>aliajul</w:t>
            </w:r>
            <w:proofErr w:type="spellEnd"/>
            <w:r w:rsidRPr="001131EC">
              <w:t xml:space="preserve"> Zircaloy 4 și </w:t>
            </w:r>
            <w:proofErr w:type="spellStart"/>
            <w:r w:rsidRPr="001131EC">
              <w:t>acoperirea</w:t>
            </w:r>
            <w:proofErr w:type="spellEnd"/>
            <w:r w:rsidRPr="001131EC">
              <w:t xml:space="preserve"> de </w:t>
            </w:r>
            <w:proofErr w:type="spellStart"/>
            <w:r w:rsidRPr="001131EC">
              <w:t>crom</w:t>
            </w:r>
            <w:proofErr w:type="spellEnd"/>
            <w:r w:rsidRPr="001131EC">
              <w:t xml:space="preserve">, care să </w:t>
            </w:r>
            <w:proofErr w:type="spellStart"/>
            <w:r w:rsidRPr="001131EC">
              <w:t>inhibe</w:t>
            </w:r>
            <w:proofErr w:type="spellEnd"/>
            <w:r w:rsidRPr="001131EC">
              <w:t xml:space="preserve"> </w:t>
            </w:r>
            <w:proofErr w:type="spellStart"/>
            <w:r w:rsidRPr="001131EC">
              <w:t>difuzia</w:t>
            </w:r>
            <w:proofErr w:type="spellEnd"/>
            <w:r w:rsidRPr="001131EC">
              <w:t xml:space="preserve"> </w:t>
            </w:r>
            <w:proofErr w:type="spellStart"/>
            <w:r w:rsidRPr="001131EC">
              <w:t>reciprocă</w:t>
            </w:r>
            <w:proofErr w:type="spellEnd"/>
            <w:r w:rsidRPr="001131EC">
              <w:t xml:space="preserve"> Cr–Zr și să </w:t>
            </w:r>
            <w:proofErr w:type="spellStart"/>
            <w:r>
              <w:t>incetineasca</w:t>
            </w:r>
            <w:proofErr w:type="spellEnd"/>
            <w:r w:rsidRPr="001131EC">
              <w:t xml:space="preserve"> </w:t>
            </w:r>
            <w:proofErr w:type="spellStart"/>
            <w:r w:rsidRPr="001131EC">
              <w:t>semnificativ</w:t>
            </w:r>
            <w:proofErr w:type="spellEnd"/>
            <w:r w:rsidRPr="001131EC">
              <w:t xml:space="preserve"> </w:t>
            </w:r>
            <w:proofErr w:type="spellStart"/>
            <w:r w:rsidRPr="001131EC">
              <w:t>cinetica</w:t>
            </w:r>
            <w:proofErr w:type="spellEnd"/>
            <w:r w:rsidRPr="001131EC">
              <w:t xml:space="preserve"> de </w:t>
            </w:r>
            <w:proofErr w:type="spellStart"/>
            <w:r w:rsidRPr="001131EC">
              <w:t>oxidare</w:t>
            </w:r>
            <w:proofErr w:type="spellEnd"/>
            <w:r w:rsidRPr="001131EC">
              <w:t xml:space="preserve">, </w:t>
            </w:r>
            <w:proofErr w:type="spellStart"/>
            <w:r w:rsidRPr="001131EC">
              <w:t>reducând</w:t>
            </w:r>
            <w:proofErr w:type="spellEnd"/>
            <w:r w:rsidRPr="001131EC">
              <w:t xml:space="preserve"> rata de </w:t>
            </w:r>
            <w:proofErr w:type="spellStart"/>
            <w:r w:rsidRPr="001131EC">
              <w:t>degradare</w:t>
            </w:r>
            <w:proofErr w:type="spellEnd"/>
            <w:r w:rsidRPr="001131EC">
              <w:t xml:space="preserve"> la </w:t>
            </w:r>
            <w:proofErr w:type="spellStart"/>
            <w:r w:rsidRPr="001131EC">
              <w:t>temperaturi</w:t>
            </w:r>
            <w:proofErr w:type="spellEnd"/>
            <w:r w:rsidRPr="001131EC">
              <w:t xml:space="preserve"> extreme și </w:t>
            </w:r>
            <w:proofErr w:type="spellStart"/>
            <w:r w:rsidRPr="001131EC">
              <w:t>prelungind</w:t>
            </w:r>
            <w:proofErr w:type="spellEnd"/>
            <w:r w:rsidRPr="001131EC">
              <w:t xml:space="preserve"> </w:t>
            </w:r>
            <w:proofErr w:type="spellStart"/>
            <w:r w:rsidRPr="001131EC">
              <w:t>durabilitatea</w:t>
            </w:r>
            <w:proofErr w:type="spellEnd"/>
            <w:r w:rsidRPr="001131EC">
              <w:t xml:space="preserve"> </w:t>
            </w:r>
            <w:proofErr w:type="spellStart"/>
            <w:r w:rsidRPr="001131EC">
              <w:t>acoperirilor</w:t>
            </w:r>
            <w:proofErr w:type="spellEnd"/>
            <w:r>
              <w:t xml:space="preserve"> pentru un </w:t>
            </w:r>
            <w:proofErr w:type="spellStart"/>
            <w:r>
              <w:t>combustibil</w:t>
            </w:r>
            <w:proofErr w:type="spellEnd"/>
            <w:r>
              <w:t xml:space="preserve"> de tip ATF</w:t>
            </w:r>
            <w:r w:rsidRPr="001131EC">
              <w:t>.</w:t>
            </w:r>
          </w:p>
        </w:tc>
        <w:tc>
          <w:tcPr>
            <w:tcW w:w="1980" w:type="dxa"/>
          </w:tcPr>
          <w:p w14:paraId="587F2C16" w14:textId="77777777" w:rsidR="00BB6FAA" w:rsidRPr="00857278" w:rsidRDefault="00BB6FAA" w:rsidP="00551C77">
            <w:pPr>
              <w:spacing w:after="0" w:line="240" w:lineRule="auto"/>
              <w:jc w:val="center"/>
              <w:rPr>
                <w:lang w:val="ro-RO"/>
              </w:rPr>
            </w:pPr>
            <w:r w:rsidRPr="00857278">
              <w:rPr>
                <w:lang w:val="ro-RO"/>
              </w:rPr>
              <w:t>2026-2028</w:t>
            </w:r>
          </w:p>
        </w:tc>
      </w:tr>
    </w:tbl>
    <w:p w14:paraId="34B976D0" w14:textId="77777777" w:rsidR="00BB6FAA" w:rsidRPr="00857278" w:rsidRDefault="00BB6FAA">
      <w:pPr>
        <w:rPr>
          <w:b/>
          <w:bCs/>
          <w:lang w:val="ro-RO"/>
        </w:rPr>
      </w:pPr>
    </w:p>
    <w:p w14:paraId="5F431033" w14:textId="596D2B45" w:rsidR="00BB6FAA" w:rsidRPr="00857278" w:rsidRDefault="00BB6FAA" w:rsidP="004166E0">
      <w:pPr>
        <w:rPr>
          <w:b/>
          <w:bCs/>
          <w:lang w:val="ro-RO"/>
        </w:rPr>
      </w:pPr>
      <w:r w:rsidRPr="00857278">
        <w:rPr>
          <w:b/>
          <w:bCs/>
          <w:lang w:val="ro-RO"/>
        </w:rPr>
        <w:br w:type="page"/>
      </w:r>
      <w:r w:rsidRPr="00857278">
        <w:rPr>
          <w:b/>
          <w:bCs/>
          <w:lang w:val="ro-RO"/>
        </w:rPr>
        <w:lastRenderedPageBreak/>
        <w:t xml:space="preserve">Pr. 9. Chimie circuite </w:t>
      </w:r>
    </w:p>
    <w:tbl>
      <w:tblPr>
        <w:tblW w:w="137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8"/>
        <w:gridCol w:w="4683"/>
        <w:gridCol w:w="6120"/>
        <w:gridCol w:w="1980"/>
      </w:tblGrid>
      <w:tr w:rsidR="00BB6FAA" w:rsidRPr="00857278" w14:paraId="5C98B6BA" w14:textId="77777777" w:rsidTr="007810E0">
        <w:tc>
          <w:tcPr>
            <w:tcW w:w="998" w:type="dxa"/>
          </w:tcPr>
          <w:p w14:paraId="2AD15F14" w14:textId="77777777" w:rsidR="00BB6FAA" w:rsidRPr="00857278" w:rsidRDefault="00BB6FAA" w:rsidP="00551C77">
            <w:pPr>
              <w:spacing w:after="0" w:line="240" w:lineRule="auto"/>
              <w:jc w:val="center"/>
              <w:rPr>
                <w:b/>
                <w:bCs/>
                <w:lang w:val="ro-RO"/>
              </w:rPr>
            </w:pPr>
            <w:r w:rsidRPr="00857278">
              <w:rPr>
                <w:b/>
                <w:bCs/>
                <w:lang w:val="ro-RO"/>
              </w:rPr>
              <w:t>COD PROIECT</w:t>
            </w:r>
          </w:p>
        </w:tc>
        <w:tc>
          <w:tcPr>
            <w:tcW w:w="4683" w:type="dxa"/>
          </w:tcPr>
          <w:p w14:paraId="3D3940FB" w14:textId="77777777" w:rsidR="00BB6FAA" w:rsidRPr="00857278" w:rsidRDefault="00BB6FAA" w:rsidP="00551C77">
            <w:pPr>
              <w:spacing w:after="0" w:line="240" w:lineRule="auto"/>
              <w:jc w:val="center"/>
              <w:rPr>
                <w:b/>
                <w:bCs/>
                <w:lang w:val="ro-RO"/>
              </w:rPr>
            </w:pPr>
            <w:r w:rsidRPr="00857278">
              <w:rPr>
                <w:b/>
                <w:bCs/>
                <w:lang w:val="ro-RO"/>
              </w:rPr>
              <w:t>Titlu proiect</w:t>
            </w:r>
          </w:p>
        </w:tc>
        <w:tc>
          <w:tcPr>
            <w:tcW w:w="6120" w:type="dxa"/>
          </w:tcPr>
          <w:p w14:paraId="587EB84C" w14:textId="4DEE5B87" w:rsidR="00BB6FAA" w:rsidRPr="00857278" w:rsidRDefault="003B0854" w:rsidP="00551C77">
            <w:pPr>
              <w:spacing w:after="0" w:line="240" w:lineRule="auto"/>
              <w:jc w:val="center"/>
              <w:rPr>
                <w:b/>
                <w:bCs/>
                <w:lang w:val="ro-RO"/>
              </w:rPr>
            </w:pPr>
            <w:r>
              <w:rPr>
                <w:b/>
                <w:bCs/>
                <w:lang w:val="ro-RO"/>
              </w:rPr>
              <w:t>Obiectiv</w:t>
            </w:r>
          </w:p>
        </w:tc>
        <w:tc>
          <w:tcPr>
            <w:tcW w:w="1980" w:type="dxa"/>
          </w:tcPr>
          <w:p w14:paraId="107110A8" w14:textId="77777777" w:rsidR="00BB6FAA" w:rsidRPr="00857278" w:rsidRDefault="00BB6FAA" w:rsidP="00551C77">
            <w:pPr>
              <w:spacing w:after="0" w:line="240" w:lineRule="auto"/>
              <w:jc w:val="center"/>
              <w:rPr>
                <w:b/>
                <w:bCs/>
                <w:lang w:val="ro-RO"/>
              </w:rPr>
            </w:pPr>
            <w:r w:rsidRPr="00857278">
              <w:rPr>
                <w:b/>
                <w:bCs/>
                <w:lang w:val="ro-RO"/>
              </w:rPr>
              <w:t>Perioada</w:t>
            </w:r>
          </w:p>
        </w:tc>
      </w:tr>
      <w:tr w:rsidR="00530FCF" w:rsidRPr="00857278" w14:paraId="796A31C2" w14:textId="77777777" w:rsidTr="007810E0">
        <w:tc>
          <w:tcPr>
            <w:tcW w:w="998" w:type="dxa"/>
          </w:tcPr>
          <w:p w14:paraId="69A6D22A" w14:textId="77777777" w:rsidR="00530FCF" w:rsidRPr="00857278" w:rsidRDefault="00530FCF" w:rsidP="00530FCF">
            <w:pPr>
              <w:spacing w:after="0" w:line="240" w:lineRule="auto"/>
              <w:rPr>
                <w:lang w:val="ro-RO"/>
              </w:rPr>
            </w:pPr>
            <w:r w:rsidRPr="00857278">
              <w:rPr>
                <w:lang w:val="ro-RO"/>
              </w:rPr>
              <w:t>09.01</w:t>
            </w:r>
          </w:p>
        </w:tc>
        <w:tc>
          <w:tcPr>
            <w:tcW w:w="4683" w:type="dxa"/>
          </w:tcPr>
          <w:p w14:paraId="3FD971DF" w14:textId="77777777" w:rsidR="00530FCF" w:rsidRPr="00857278" w:rsidRDefault="00530FCF" w:rsidP="00530FCF">
            <w:pPr>
              <w:spacing w:after="0" w:line="240" w:lineRule="auto"/>
              <w:rPr>
                <w:lang w:val="ro-RO"/>
              </w:rPr>
            </w:pPr>
            <w:r w:rsidRPr="00857278">
              <w:rPr>
                <w:lang w:val="ro-RO"/>
              </w:rPr>
              <w:t>Optimizarea monitorizarii chimiei apei din circuitul secundar al reactoarelor CANDU, utilizand metode avansate de reducere a produsilor de coroziune</w:t>
            </w:r>
          </w:p>
        </w:tc>
        <w:tc>
          <w:tcPr>
            <w:tcW w:w="6120" w:type="dxa"/>
          </w:tcPr>
          <w:p w14:paraId="4F668A75" w14:textId="7D27D705" w:rsidR="00530FCF" w:rsidRPr="00857278" w:rsidRDefault="00530FCF" w:rsidP="007810E0">
            <w:pPr>
              <w:spacing w:after="0" w:line="240" w:lineRule="auto"/>
              <w:jc w:val="both"/>
              <w:rPr>
                <w:lang w:val="ro-RO"/>
              </w:rPr>
            </w:pPr>
            <w:proofErr w:type="spellStart"/>
            <w:r>
              <w:rPr>
                <w:rFonts w:cstheme="minorHAnsi"/>
              </w:rPr>
              <w:t>Implementarea</w:t>
            </w:r>
            <w:proofErr w:type="spellEnd"/>
            <w:r>
              <w:rPr>
                <w:rFonts w:cstheme="minorHAnsi"/>
              </w:rPr>
              <w:t xml:space="preserve"> </w:t>
            </w:r>
            <w:proofErr w:type="spellStart"/>
            <w:r>
              <w:rPr>
                <w:rFonts w:cstheme="minorHAnsi"/>
              </w:rPr>
              <w:t>si</w:t>
            </w:r>
            <w:proofErr w:type="spellEnd"/>
            <w:r>
              <w:rPr>
                <w:rFonts w:cstheme="minorHAnsi"/>
              </w:rPr>
              <w:t xml:space="preserve"> </w:t>
            </w:r>
            <w:proofErr w:type="spellStart"/>
            <w:r>
              <w:rPr>
                <w:rFonts w:cstheme="minorHAnsi"/>
              </w:rPr>
              <w:t>validarea</w:t>
            </w:r>
            <w:proofErr w:type="spellEnd"/>
            <w:r>
              <w:rPr>
                <w:rFonts w:cstheme="minorHAnsi"/>
              </w:rPr>
              <w:t xml:space="preserve"> </w:t>
            </w:r>
            <w:proofErr w:type="spellStart"/>
            <w:r>
              <w:rPr>
                <w:rFonts w:cstheme="minorHAnsi"/>
              </w:rPr>
              <w:t>unor</w:t>
            </w:r>
            <w:proofErr w:type="spellEnd"/>
            <w:r>
              <w:rPr>
                <w:rFonts w:cstheme="minorHAnsi"/>
              </w:rPr>
              <w:t xml:space="preserve"> </w:t>
            </w:r>
            <w:proofErr w:type="spellStart"/>
            <w:r>
              <w:rPr>
                <w:rFonts w:cstheme="minorHAnsi"/>
              </w:rPr>
              <w:t>metode</w:t>
            </w:r>
            <w:proofErr w:type="spellEnd"/>
            <w:r>
              <w:rPr>
                <w:rFonts w:cstheme="minorHAnsi"/>
              </w:rPr>
              <w:t xml:space="preserve"> </w:t>
            </w:r>
            <w:proofErr w:type="spellStart"/>
            <w:r>
              <w:rPr>
                <w:rFonts w:cstheme="minorHAnsi"/>
              </w:rPr>
              <w:t>moderne</w:t>
            </w:r>
            <w:proofErr w:type="spellEnd"/>
            <w:r>
              <w:rPr>
                <w:rFonts w:cstheme="minorHAnsi"/>
              </w:rPr>
              <w:t>,</w:t>
            </w:r>
            <w:r w:rsidRPr="00007477">
              <w:rPr>
                <w:rFonts w:cstheme="minorHAnsi"/>
              </w:rPr>
              <w:t xml:space="preserve"> </w:t>
            </w:r>
            <w:proofErr w:type="spellStart"/>
            <w:r w:rsidRPr="00007477">
              <w:rPr>
                <w:rFonts w:cstheme="minorHAnsi"/>
              </w:rPr>
              <w:t>eficiente</w:t>
            </w:r>
            <w:proofErr w:type="spellEnd"/>
            <w:r>
              <w:rPr>
                <w:rFonts w:cstheme="minorHAnsi"/>
              </w:rPr>
              <w:t>,</w:t>
            </w:r>
            <w:r w:rsidRPr="00007477">
              <w:rPr>
                <w:rFonts w:cstheme="minorHAnsi"/>
              </w:rPr>
              <w:t xml:space="preserve"> de </w:t>
            </w:r>
            <w:proofErr w:type="spellStart"/>
            <w:r w:rsidRPr="00007477">
              <w:rPr>
                <w:rFonts w:cstheme="minorHAnsi"/>
              </w:rPr>
              <w:t>diminuare</w:t>
            </w:r>
            <w:proofErr w:type="spellEnd"/>
            <w:r w:rsidRPr="00007477">
              <w:rPr>
                <w:rFonts w:cstheme="minorHAnsi"/>
              </w:rPr>
              <w:t xml:space="preserve"> a </w:t>
            </w:r>
            <w:proofErr w:type="spellStart"/>
            <w:r w:rsidRPr="00007477">
              <w:rPr>
                <w:rFonts w:cstheme="minorHAnsi"/>
              </w:rPr>
              <w:t>coroziunii</w:t>
            </w:r>
            <w:proofErr w:type="spellEnd"/>
            <w:r w:rsidRPr="00007477">
              <w:rPr>
                <w:rFonts w:cstheme="minorHAnsi"/>
              </w:rPr>
              <w:t xml:space="preserve"> </w:t>
            </w:r>
            <w:proofErr w:type="spellStart"/>
            <w:r w:rsidRPr="00007477">
              <w:rPr>
                <w:rFonts w:cstheme="minorHAnsi"/>
              </w:rPr>
              <w:t>si</w:t>
            </w:r>
            <w:proofErr w:type="spellEnd"/>
            <w:r w:rsidRPr="00007477">
              <w:rPr>
                <w:rFonts w:cstheme="minorHAnsi"/>
              </w:rPr>
              <w:t xml:space="preserve"> </w:t>
            </w:r>
            <w:proofErr w:type="spellStart"/>
            <w:r w:rsidRPr="00007477">
              <w:rPr>
                <w:rFonts w:cstheme="minorHAnsi"/>
              </w:rPr>
              <w:t>reducere</w:t>
            </w:r>
            <w:proofErr w:type="spellEnd"/>
            <w:r w:rsidRPr="00007477">
              <w:rPr>
                <w:rFonts w:cstheme="minorHAnsi"/>
              </w:rPr>
              <w:t xml:space="preserve"> a </w:t>
            </w:r>
            <w:proofErr w:type="spellStart"/>
            <w:r w:rsidRPr="00007477">
              <w:rPr>
                <w:rFonts w:cstheme="minorHAnsi"/>
              </w:rPr>
              <w:t>depunerilor</w:t>
            </w:r>
            <w:proofErr w:type="spellEnd"/>
            <w:r w:rsidRPr="00007477">
              <w:rPr>
                <w:rFonts w:cstheme="minorHAnsi"/>
              </w:rPr>
              <w:t xml:space="preserve"> de </w:t>
            </w:r>
            <w:proofErr w:type="spellStart"/>
            <w:r w:rsidRPr="00007477">
              <w:rPr>
                <w:rFonts w:cstheme="minorHAnsi"/>
              </w:rPr>
              <w:t>produsi</w:t>
            </w:r>
            <w:proofErr w:type="spellEnd"/>
            <w:r w:rsidRPr="00007477">
              <w:rPr>
                <w:rFonts w:cstheme="minorHAnsi"/>
              </w:rPr>
              <w:t xml:space="preserve"> de </w:t>
            </w:r>
            <w:proofErr w:type="spellStart"/>
            <w:r w:rsidRPr="00007477">
              <w:rPr>
                <w:rFonts w:cstheme="minorHAnsi"/>
              </w:rPr>
              <w:t>coroziune</w:t>
            </w:r>
            <w:proofErr w:type="spellEnd"/>
            <w:r w:rsidRPr="00007477">
              <w:rPr>
                <w:rFonts w:cstheme="minorHAnsi"/>
              </w:rPr>
              <w:t xml:space="preserve"> in </w:t>
            </w:r>
            <w:proofErr w:type="spellStart"/>
            <w:r w:rsidRPr="00007477">
              <w:rPr>
                <w:rFonts w:cstheme="minorHAnsi"/>
              </w:rPr>
              <w:t>circuitul</w:t>
            </w:r>
            <w:proofErr w:type="spellEnd"/>
            <w:r w:rsidRPr="00007477">
              <w:rPr>
                <w:rFonts w:cstheme="minorHAnsi"/>
              </w:rPr>
              <w:t xml:space="preserve"> </w:t>
            </w:r>
            <w:proofErr w:type="spellStart"/>
            <w:r w:rsidRPr="00007477">
              <w:rPr>
                <w:rFonts w:cstheme="minorHAnsi"/>
              </w:rPr>
              <w:t>secundar</w:t>
            </w:r>
            <w:proofErr w:type="spellEnd"/>
            <w:r w:rsidRPr="00007477">
              <w:rPr>
                <w:rFonts w:cstheme="minorHAnsi"/>
              </w:rPr>
              <w:t xml:space="preserve"> CANDU</w:t>
            </w:r>
          </w:p>
        </w:tc>
        <w:tc>
          <w:tcPr>
            <w:tcW w:w="1980" w:type="dxa"/>
          </w:tcPr>
          <w:p w14:paraId="2BDA8698" w14:textId="77777777" w:rsidR="00530FCF" w:rsidRPr="00857278" w:rsidRDefault="00530FCF" w:rsidP="00530FCF">
            <w:pPr>
              <w:spacing w:after="0" w:line="240" w:lineRule="auto"/>
              <w:jc w:val="center"/>
              <w:rPr>
                <w:lang w:val="ro-RO"/>
              </w:rPr>
            </w:pPr>
            <w:r w:rsidRPr="00857278">
              <w:rPr>
                <w:lang w:val="ro-RO"/>
              </w:rPr>
              <w:t>2026-2029</w:t>
            </w:r>
          </w:p>
        </w:tc>
      </w:tr>
      <w:tr w:rsidR="00530FCF" w:rsidRPr="00857278" w14:paraId="7D9ECB1B" w14:textId="77777777" w:rsidTr="007810E0">
        <w:tc>
          <w:tcPr>
            <w:tcW w:w="998" w:type="dxa"/>
          </w:tcPr>
          <w:p w14:paraId="7A03D6AF" w14:textId="77777777" w:rsidR="00530FCF" w:rsidRPr="00857278" w:rsidRDefault="00530FCF" w:rsidP="00530FCF">
            <w:pPr>
              <w:spacing w:after="0" w:line="240" w:lineRule="auto"/>
              <w:rPr>
                <w:lang w:val="ro-RO"/>
              </w:rPr>
            </w:pPr>
            <w:r w:rsidRPr="00857278">
              <w:rPr>
                <w:lang w:val="ro-RO"/>
              </w:rPr>
              <w:t>09.02</w:t>
            </w:r>
          </w:p>
        </w:tc>
        <w:tc>
          <w:tcPr>
            <w:tcW w:w="4683" w:type="dxa"/>
          </w:tcPr>
          <w:p w14:paraId="004FF77B" w14:textId="77777777" w:rsidR="00530FCF" w:rsidRPr="00857278" w:rsidRDefault="00530FCF" w:rsidP="00530FCF">
            <w:pPr>
              <w:spacing w:after="0" w:line="240" w:lineRule="auto"/>
              <w:rPr>
                <w:lang w:val="ro-RO"/>
              </w:rPr>
            </w:pPr>
            <w:r w:rsidRPr="00857278">
              <w:rPr>
                <w:lang w:val="ro-RO"/>
              </w:rPr>
              <w:t>Studii privind comportarea otelului 316L obtinut prin tehnici de manufacturare aditiva avansata in conditiile specifice unui reactor nuclear de Gen IV</w:t>
            </w:r>
          </w:p>
        </w:tc>
        <w:tc>
          <w:tcPr>
            <w:tcW w:w="6120" w:type="dxa"/>
          </w:tcPr>
          <w:p w14:paraId="25EE3B6E" w14:textId="7C70C4E9" w:rsidR="00530FCF" w:rsidRPr="00857278" w:rsidRDefault="00530FCF" w:rsidP="007810E0">
            <w:pPr>
              <w:spacing w:after="0" w:line="240" w:lineRule="auto"/>
              <w:jc w:val="both"/>
              <w:rPr>
                <w:lang w:val="ro-RO"/>
              </w:rPr>
            </w:pPr>
            <w:proofErr w:type="spellStart"/>
            <w:r w:rsidRPr="003F3126">
              <w:t>Evaluarea</w:t>
            </w:r>
            <w:proofErr w:type="spellEnd"/>
            <w:r w:rsidRPr="003F3126">
              <w:t xml:space="preserve"> </w:t>
            </w:r>
            <w:proofErr w:type="spellStart"/>
            <w:r w:rsidRPr="003F3126">
              <w:t>fezabilității</w:t>
            </w:r>
            <w:proofErr w:type="spellEnd"/>
            <w:r w:rsidRPr="003F3126">
              <w:t xml:space="preserve"> </w:t>
            </w:r>
            <w:proofErr w:type="spellStart"/>
            <w:r w:rsidRPr="003F3126">
              <w:t>utilizării</w:t>
            </w:r>
            <w:proofErr w:type="spellEnd"/>
            <w:r w:rsidRPr="003F3126">
              <w:t xml:space="preserve"> </w:t>
            </w:r>
            <w:proofErr w:type="spellStart"/>
            <w:r w:rsidRPr="003F3126">
              <w:t>în</w:t>
            </w:r>
            <w:proofErr w:type="spellEnd"/>
            <w:r w:rsidRPr="003F3126">
              <w:t xml:space="preserve"> </w:t>
            </w:r>
            <w:proofErr w:type="spellStart"/>
            <w:r w:rsidRPr="003F3126">
              <w:t>instalații</w:t>
            </w:r>
            <w:proofErr w:type="spellEnd"/>
            <w:r w:rsidRPr="003F3126">
              <w:t xml:space="preserve"> </w:t>
            </w:r>
            <w:proofErr w:type="spellStart"/>
            <w:r w:rsidRPr="003F3126">
              <w:t>nucleare</w:t>
            </w:r>
            <w:proofErr w:type="spellEnd"/>
            <w:r w:rsidRPr="003F3126">
              <w:t xml:space="preserve"> de GEN IV a </w:t>
            </w:r>
            <w:proofErr w:type="spellStart"/>
            <w:r w:rsidRPr="003F3126">
              <w:t>oțelului</w:t>
            </w:r>
            <w:proofErr w:type="spellEnd"/>
            <w:r w:rsidRPr="003F3126">
              <w:t xml:space="preserve"> </w:t>
            </w:r>
            <w:proofErr w:type="spellStart"/>
            <w:r w:rsidRPr="003F3126">
              <w:t>inoxidabil</w:t>
            </w:r>
            <w:proofErr w:type="spellEnd"/>
            <w:r w:rsidRPr="003F3126">
              <w:t xml:space="preserve"> 316L </w:t>
            </w:r>
            <w:proofErr w:type="spellStart"/>
            <w:r w:rsidRPr="003F3126">
              <w:t>obținut</w:t>
            </w:r>
            <w:proofErr w:type="spellEnd"/>
            <w:r w:rsidRPr="003F3126">
              <w:t xml:space="preserve"> </w:t>
            </w:r>
            <w:proofErr w:type="spellStart"/>
            <w:r w:rsidRPr="003F3126">
              <w:t>prin</w:t>
            </w:r>
            <w:proofErr w:type="spellEnd"/>
            <w:r w:rsidRPr="003F3126">
              <w:t xml:space="preserve"> </w:t>
            </w:r>
            <w:proofErr w:type="spellStart"/>
            <w:r w:rsidRPr="003F3126">
              <w:t>manufacturare</w:t>
            </w:r>
            <w:proofErr w:type="spellEnd"/>
            <w:r w:rsidRPr="003F3126">
              <w:t xml:space="preserve"> </w:t>
            </w:r>
            <w:proofErr w:type="spellStart"/>
            <w:r w:rsidRPr="003F3126">
              <w:t>aditivă</w:t>
            </w:r>
            <w:proofErr w:type="spellEnd"/>
            <w:r w:rsidRPr="003F3126">
              <w:t xml:space="preserve">, </w:t>
            </w:r>
            <w:proofErr w:type="spellStart"/>
            <w:r w:rsidRPr="003F3126">
              <w:t>prin</w:t>
            </w:r>
            <w:proofErr w:type="spellEnd"/>
            <w:r w:rsidRPr="003F3126">
              <w:t xml:space="preserve">: </w:t>
            </w:r>
            <w:proofErr w:type="spellStart"/>
            <w:r w:rsidRPr="003F3126">
              <w:t>testare</w:t>
            </w:r>
            <w:proofErr w:type="spellEnd"/>
            <w:r w:rsidRPr="003F3126">
              <w:t xml:space="preserve"> pe termen lung </w:t>
            </w:r>
            <w:proofErr w:type="spellStart"/>
            <w:r w:rsidRPr="003F3126">
              <w:t>în</w:t>
            </w:r>
            <w:proofErr w:type="spellEnd"/>
            <w:r w:rsidRPr="003F3126">
              <w:t xml:space="preserve"> </w:t>
            </w:r>
            <w:proofErr w:type="spellStart"/>
            <w:r w:rsidRPr="003F3126">
              <w:t>condiții</w:t>
            </w:r>
            <w:proofErr w:type="spellEnd"/>
            <w:r w:rsidRPr="003F3126">
              <w:t xml:space="preserve"> simulate de </w:t>
            </w:r>
            <w:proofErr w:type="spellStart"/>
            <w:r w:rsidRPr="003F3126">
              <w:t>funcționare</w:t>
            </w:r>
            <w:proofErr w:type="spellEnd"/>
            <w:r w:rsidRPr="003F3126">
              <w:t xml:space="preserve"> a </w:t>
            </w:r>
            <w:proofErr w:type="spellStart"/>
            <w:r w:rsidRPr="003F3126">
              <w:t>generatorului</w:t>
            </w:r>
            <w:proofErr w:type="spellEnd"/>
            <w:r w:rsidRPr="003F3126">
              <w:t xml:space="preserve"> de </w:t>
            </w:r>
            <w:proofErr w:type="spellStart"/>
            <w:r w:rsidRPr="003F3126">
              <w:t>abur</w:t>
            </w:r>
            <w:proofErr w:type="spellEnd"/>
            <w:r w:rsidRPr="003F3126">
              <w:t xml:space="preserve"> LFR, </w:t>
            </w:r>
            <w:proofErr w:type="spellStart"/>
            <w:r w:rsidRPr="003F3126">
              <w:t>caracterizare</w:t>
            </w:r>
            <w:proofErr w:type="spellEnd"/>
            <w:r w:rsidRPr="003F3126">
              <w:t xml:space="preserve"> </w:t>
            </w:r>
            <w:proofErr w:type="spellStart"/>
            <w:r w:rsidRPr="003F3126">
              <w:t>microstructurală</w:t>
            </w:r>
            <w:proofErr w:type="spellEnd"/>
            <w:r w:rsidRPr="003F3126">
              <w:t xml:space="preserve">, </w:t>
            </w:r>
            <w:proofErr w:type="spellStart"/>
            <w:r w:rsidRPr="003F3126">
              <w:t>caracterizare</w:t>
            </w:r>
            <w:proofErr w:type="spellEnd"/>
            <w:r w:rsidRPr="003F3126">
              <w:t xml:space="preserve"> </w:t>
            </w:r>
            <w:proofErr w:type="spellStart"/>
            <w:r w:rsidRPr="003F3126">
              <w:t>mecanică</w:t>
            </w:r>
            <w:proofErr w:type="spellEnd"/>
            <w:r w:rsidRPr="003F3126">
              <w:t xml:space="preserve"> și </w:t>
            </w:r>
            <w:proofErr w:type="spellStart"/>
            <w:r w:rsidRPr="003F3126">
              <w:t>electrochimică</w:t>
            </w:r>
            <w:proofErr w:type="spellEnd"/>
            <w:r w:rsidRPr="003F3126">
              <w:t>.</w:t>
            </w:r>
          </w:p>
        </w:tc>
        <w:tc>
          <w:tcPr>
            <w:tcW w:w="1980" w:type="dxa"/>
          </w:tcPr>
          <w:p w14:paraId="3F6AC1EF" w14:textId="77777777" w:rsidR="00530FCF" w:rsidRPr="00857278" w:rsidRDefault="00530FCF" w:rsidP="00530FCF">
            <w:pPr>
              <w:spacing w:after="0" w:line="240" w:lineRule="auto"/>
              <w:jc w:val="center"/>
              <w:rPr>
                <w:lang w:val="ro-RO"/>
              </w:rPr>
            </w:pPr>
            <w:r w:rsidRPr="00857278">
              <w:rPr>
                <w:lang w:val="ro-RO"/>
              </w:rPr>
              <w:t>2026-2029</w:t>
            </w:r>
          </w:p>
        </w:tc>
      </w:tr>
    </w:tbl>
    <w:p w14:paraId="439E0EE6" w14:textId="77777777" w:rsidR="00BB6FAA" w:rsidRPr="00857278" w:rsidRDefault="00BB6FAA">
      <w:pPr>
        <w:rPr>
          <w:b/>
          <w:bCs/>
          <w:lang w:val="ro-RO"/>
        </w:rPr>
      </w:pPr>
    </w:p>
    <w:p w14:paraId="21AE6094" w14:textId="77777777" w:rsidR="00BB6FAA" w:rsidRPr="00857278" w:rsidRDefault="00BB6FAA" w:rsidP="004166E0">
      <w:pPr>
        <w:rPr>
          <w:b/>
          <w:bCs/>
          <w:color w:val="FFFFFF"/>
          <w:lang w:val="ro-RO"/>
        </w:rPr>
      </w:pPr>
      <w:r w:rsidRPr="00857278">
        <w:rPr>
          <w:b/>
          <w:bCs/>
          <w:lang w:val="ro-RO"/>
        </w:rPr>
        <w:t xml:space="preserve">Pr. 10. Instrumentație și control </w:t>
      </w:r>
    </w:p>
    <w:tbl>
      <w:tblPr>
        <w:tblW w:w="137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8"/>
        <w:gridCol w:w="4683"/>
        <w:gridCol w:w="6120"/>
        <w:gridCol w:w="1980"/>
      </w:tblGrid>
      <w:tr w:rsidR="00BB6FAA" w:rsidRPr="00857278" w14:paraId="4F0EF0E4" w14:textId="77777777" w:rsidTr="007810E0">
        <w:tc>
          <w:tcPr>
            <w:tcW w:w="998" w:type="dxa"/>
          </w:tcPr>
          <w:p w14:paraId="39BBCB22" w14:textId="77777777" w:rsidR="00BB6FAA" w:rsidRPr="00857278" w:rsidRDefault="00BB6FAA" w:rsidP="00551C77">
            <w:pPr>
              <w:spacing w:after="0" w:line="240" w:lineRule="auto"/>
              <w:jc w:val="center"/>
              <w:rPr>
                <w:b/>
                <w:bCs/>
                <w:lang w:val="ro-RO"/>
              </w:rPr>
            </w:pPr>
            <w:r w:rsidRPr="00857278">
              <w:rPr>
                <w:b/>
                <w:bCs/>
                <w:lang w:val="ro-RO"/>
              </w:rPr>
              <w:t>COD PROIECT</w:t>
            </w:r>
          </w:p>
        </w:tc>
        <w:tc>
          <w:tcPr>
            <w:tcW w:w="4683" w:type="dxa"/>
          </w:tcPr>
          <w:p w14:paraId="746CA81F" w14:textId="77777777" w:rsidR="00BB6FAA" w:rsidRPr="00857278" w:rsidRDefault="00BB6FAA" w:rsidP="00551C77">
            <w:pPr>
              <w:spacing w:after="0" w:line="240" w:lineRule="auto"/>
              <w:jc w:val="center"/>
              <w:rPr>
                <w:b/>
                <w:bCs/>
                <w:lang w:val="ro-RO"/>
              </w:rPr>
            </w:pPr>
            <w:r w:rsidRPr="00857278">
              <w:rPr>
                <w:b/>
                <w:bCs/>
                <w:lang w:val="ro-RO"/>
              </w:rPr>
              <w:t>Titlu proiect</w:t>
            </w:r>
          </w:p>
        </w:tc>
        <w:tc>
          <w:tcPr>
            <w:tcW w:w="6120" w:type="dxa"/>
          </w:tcPr>
          <w:p w14:paraId="077AA620" w14:textId="706AC525" w:rsidR="00BB6FAA" w:rsidRPr="00857278" w:rsidRDefault="003B0854" w:rsidP="00551C77">
            <w:pPr>
              <w:spacing w:after="0" w:line="240" w:lineRule="auto"/>
              <w:jc w:val="center"/>
              <w:rPr>
                <w:b/>
                <w:bCs/>
                <w:lang w:val="ro-RO"/>
              </w:rPr>
            </w:pPr>
            <w:r>
              <w:rPr>
                <w:b/>
                <w:bCs/>
                <w:lang w:val="ro-RO"/>
              </w:rPr>
              <w:t>Obiectiv</w:t>
            </w:r>
          </w:p>
        </w:tc>
        <w:tc>
          <w:tcPr>
            <w:tcW w:w="1980" w:type="dxa"/>
          </w:tcPr>
          <w:p w14:paraId="0743CCA8" w14:textId="77777777" w:rsidR="00BB6FAA" w:rsidRPr="00857278" w:rsidRDefault="00BB6FAA" w:rsidP="00551C77">
            <w:pPr>
              <w:spacing w:after="0" w:line="240" w:lineRule="auto"/>
              <w:jc w:val="center"/>
              <w:rPr>
                <w:b/>
                <w:bCs/>
                <w:lang w:val="ro-RO"/>
              </w:rPr>
            </w:pPr>
            <w:r w:rsidRPr="00857278">
              <w:rPr>
                <w:b/>
                <w:bCs/>
                <w:lang w:val="ro-RO"/>
              </w:rPr>
              <w:t>Perioada</w:t>
            </w:r>
          </w:p>
        </w:tc>
      </w:tr>
      <w:tr w:rsidR="00BB6FAA" w:rsidRPr="00857278" w14:paraId="5C1CAEDB" w14:textId="77777777" w:rsidTr="007810E0">
        <w:tc>
          <w:tcPr>
            <w:tcW w:w="998" w:type="dxa"/>
          </w:tcPr>
          <w:p w14:paraId="0B3C4CF3" w14:textId="77777777" w:rsidR="00BB6FAA" w:rsidRPr="00857278" w:rsidRDefault="00BB6FAA" w:rsidP="00551C77">
            <w:pPr>
              <w:spacing w:after="0" w:line="240" w:lineRule="auto"/>
              <w:rPr>
                <w:lang w:val="ro-RO"/>
              </w:rPr>
            </w:pPr>
            <w:r w:rsidRPr="00857278">
              <w:rPr>
                <w:lang w:val="ro-RO"/>
              </w:rPr>
              <w:t>10.01</w:t>
            </w:r>
          </w:p>
        </w:tc>
        <w:tc>
          <w:tcPr>
            <w:tcW w:w="4683" w:type="dxa"/>
          </w:tcPr>
          <w:p w14:paraId="2360ABE5" w14:textId="77777777" w:rsidR="00BB6FAA" w:rsidRPr="00857278" w:rsidRDefault="00BB6FAA" w:rsidP="00551C77">
            <w:pPr>
              <w:spacing w:after="0" w:line="240" w:lineRule="auto"/>
              <w:rPr>
                <w:lang w:val="ro-RO"/>
              </w:rPr>
            </w:pPr>
            <w:r w:rsidRPr="00857278">
              <w:rPr>
                <w:lang w:val="ro-RO"/>
              </w:rPr>
              <w:t>Studiu suport automatizare linie de fabricatie baghete combustibil tip LEU</w:t>
            </w:r>
          </w:p>
        </w:tc>
        <w:tc>
          <w:tcPr>
            <w:tcW w:w="6120" w:type="dxa"/>
          </w:tcPr>
          <w:p w14:paraId="4EAF2AB6" w14:textId="74AC560E" w:rsidR="00BB6FAA" w:rsidRPr="00857278" w:rsidRDefault="007810E0" w:rsidP="007810E0">
            <w:pPr>
              <w:spacing w:after="0" w:line="240" w:lineRule="auto"/>
              <w:jc w:val="both"/>
              <w:rPr>
                <w:highlight w:val="yellow"/>
                <w:lang w:val="ro-RO"/>
              </w:rPr>
            </w:pPr>
            <w:proofErr w:type="spellStart"/>
            <w:r w:rsidRPr="00D85846">
              <w:rPr>
                <w:rFonts w:asciiTheme="minorHAnsi" w:hAnsiTheme="minorHAnsi" w:cstheme="minorHAnsi"/>
              </w:rPr>
              <w:t>Automatizare</w:t>
            </w:r>
            <w:proofErr w:type="spellEnd"/>
            <w:r w:rsidRPr="00D85846">
              <w:rPr>
                <w:rFonts w:asciiTheme="minorHAnsi" w:hAnsiTheme="minorHAnsi" w:cstheme="minorHAnsi"/>
              </w:rPr>
              <w:t xml:space="preserve"> </w:t>
            </w:r>
            <w:proofErr w:type="spellStart"/>
            <w:r w:rsidRPr="00D85846">
              <w:rPr>
                <w:rFonts w:asciiTheme="minorHAnsi" w:hAnsiTheme="minorHAnsi" w:cstheme="minorHAnsi"/>
              </w:rPr>
              <w:t>linie</w:t>
            </w:r>
            <w:proofErr w:type="spellEnd"/>
            <w:r w:rsidRPr="00D85846">
              <w:rPr>
                <w:rFonts w:asciiTheme="minorHAnsi" w:hAnsiTheme="minorHAnsi" w:cstheme="minorHAnsi"/>
              </w:rPr>
              <w:t xml:space="preserve"> </w:t>
            </w:r>
            <w:proofErr w:type="spellStart"/>
            <w:r w:rsidRPr="00D85846">
              <w:rPr>
                <w:rFonts w:asciiTheme="minorHAnsi" w:hAnsiTheme="minorHAnsi" w:cstheme="minorHAnsi"/>
              </w:rPr>
              <w:t>fabricatie</w:t>
            </w:r>
            <w:proofErr w:type="spellEnd"/>
            <w:r w:rsidRPr="00D85846">
              <w:rPr>
                <w:rFonts w:asciiTheme="minorHAnsi" w:hAnsiTheme="minorHAnsi" w:cstheme="minorHAnsi"/>
              </w:rPr>
              <w:t xml:space="preserve"> </w:t>
            </w:r>
            <w:proofErr w:type="spellStart"/>
            <w:r w:rsidRPr="00D85846">
              <w:rPr>
                <w:rFonts w:asciiTheme="minorHAnsi" w:hAnsiTheme="minorHAnsi" w:cstheme="minorHAnsi"/>
              </w:rPr>
              <w:t>baghete</w:t>
            </w:r>
            <w:proofErr w:type="spellEnd"/>
            <w:r w:rsidRPr="00D85846">
              <w:rPr>
                <w:rFonts w:asciiTheme="minorHAnsi" w:hAnsiTheme="minorHAnsi" w:cstheme="minorHAnsi"/>
              </w:rPr>
              <w:t xml:space="preserve"> </w:t>
            </w:r>
            <w:proofErr w:type="spellStart"/>
            <w:r w:rsidRPr="00D85846">
              <w:rPr>
                <w:rFonts w:asciiTheme="minorHAnsi" w:hAnsiTheme="minorHAnsi" w:cstheme="minorHAnsi"/>
              </w:rPr>
              <w:t>combustibil</w:t>
            </w:r>
            <w:proofErr w:type="spellEnd"/>
            <w:r w:rsidRPr="00D85846">
              <w:rPr>
                <w:rFonts w:asciiTheme="minorHAnsi" w:hAnsiTheme="minorHAnsi" w:cstheme="minorHAnsi"/>
              </w:rPr>
              <w:t xml:space="preserve"> tip LEU</w:t>
            </w:r>
          </w:p>
        </w:tc>
        <w:tc>
          <w:tcPr>
            <w:tcW w:w="1980" w:type="dxa"/>
          </w:tcPr>
          <w:p w14:paraId="31065CA3" w14:textId="77777777" w:rsidR="00BB6FAA" w:rsidRPr="00857278" w:rsidRDefault="00BB6FAA" w:rsidP="00551C77">
            <w:pPr>
              <w:spacing w:after="0" w:line="240" w:lineRule="auto"/>
              <w:jc w:val="center"/>
              <w:rPr>
                <w:lang w:val="ro-RO"/>
              </w:rPr>
            </w:pPr>
            <w:r w:rsidRPr="00857278">
              <w:rPr>
                <w:lang w:val="ro-RO"/>
              </w:rPr>
              <w:t>2026</w:t>
            </w:r>
          </w:p>
        </w:tc>
      </w:tr>
      <w:tr w:rsidR="00BB6FAA" w:rsidRPr="00857278" w14:paraId="22915E35" w14:textId="77777777" w:rsidTr="007810E0">
        <w:tc>
          <w:tcPr>
            <w:tcW w:w="998" w:type="dxa"/>
          </w:tcPr>
          <w:p w14:paraId="536CF900" w14:textId="77777777" w:rsidR="00BB6FAA" w:rsidRPr="00857278" w:rsidRDefault="00BB6FAA" w:rsidP="00551C77">
            <w:pPr>
              <w:spacing w:after="0" w:line="240" w:lineRule="auto"/>
              <w:rPr>
                <w:lang w:val="ro-RO"/>
              </w:rPr>
            </w:pPr>
            <w:r w:rsidRPr="00857278">
              <w:rPr>
                <w:lang w:val="ro-RO"/>
              </w:rPr>
              <w:t>10.02</w:t>
            </w:r>
          </w:p>
        </w:tc>
        <w:tc>
          <w:tcPr>
            <w:tcW w:w="4683" w:type="dxa"/>
          </w:tcPr>
          <w:p w14:paraId="16994EFE" w14:textId="77777777" w:rsidR="00BB6FAA" w:rsidRPr="00857278" w:rsidRDefault="00BB6FAA" w:rsidP="00551C77">
            <w:pPr>
              <w:spacing w:after="0" w:line="240" w:lineRule="auto"/>
              <w:rPr>
                <w:lang w:val="ro-RO"/>
              </w:rPr>
            </w:pPr>
            <w:r w:rsidRPr="00857278">
              <w:rPr>
                <w:lang w:val="ro-RO"/>
              </w:rPr>
              <w:t>Monitorizarea radioactivitatii din circuitul primar al reactorului TRIGA</w:t>
            </w:r>
          </w:p>
        </w:tc>
        <w:tc>
          <w:tcPr>
            <w:tcW w:w="6120" w:type="dxa"/>
          </w:tcPr>
          <w:p w14:paraId="12781F86" w14:textId="558A9223" w:rsidR="00BB6FAA" w:rsidRPr="00857278" w:rsidRDefault="007810E0" w:rsidP="007810E0">
            <w:pPr>
              <w:spacing w:after="0" w:line="240" w:lineRule="auto"/>
              <w:jc w:val="both"/>
              <w:rPr>
                <w:highlight w:val="yellow"/>
                <w:lang w:val="ro-RO"/>
              </w:rPr>
            </w:pPr>
            <w:r w:rsidRPr="00B8345B">
              <w:rPr>
                <w:rFonts w:asciiTheme="minorHAnsi" w:hAnsiTheme="minorHAnsi" w:cstheme="minorHAnsi"/>
              </w:rPr>
              <w:t xml:space="preserve">Dezvoltare software control general pentru </w:t>
            </w:r>
            <w:proofErr w:type="spellStart"/>
            <w:r w:rsidRPr="00B8345B">
              <w:rPr>
                <w:rFonts w:asciiTheme="minorHAnsi" w:hAnsiTheme="minorHAnsi" w:cstheme="minorHAnsi"/>
              </w:rPr>
              <w:t>monitorizarea</w:t>
            </w:r>
            <w:proofErr w:type="spellEnd"/>
            <w:r w:rsidRPr="00B8345B">
              <w:rPr>
                <w:rFonts w:asciiTheme="minorHAnsi" w:hAnsiTheme="minorHAnsi" w:cstheme="minorHAnsi"/>
              </w:rPr>
              <w:t xml:space="preserve"> </w:t>
            </w:r>
            <w:proofErr w:type="spellStart"/>
            <w:r w:rsidRPr="00B8345B">
              <w:rPr>
                <w:rFonts w:asciiTheme="minorHAnsi" w:hAnsiTheme="minorHAnsi" w:cstheme="minorHAnsi"/>
              </w:rPr>
              <w:t>radioactivitatii</w:t>
            </w:r>
            <w:proofErr w:type="spellEnd"/>
            <w:r w:rsidRPr="00B8345B">
              <w:rPr>
                <w:rFonts w:asciiTheme="minorHAnsi" w:hAnsiTheme="minorHAnsi" w:cstheme="minorHAnsi"/>
              </w:rPr>
              <w:t xml:space="preserve"> din </w:t>
            </w:r>
            <w:proofErr w:type="spellStart"/>
            <w:r w:rsidRPr="00B8345B">
              <w:rPr>
                <w:rFonts w:asciiTheme="minorHAnsi" w:hAnsiTheme="minorHAnsi" w:cstheme="minorHAnsi"/>
              </w:rPr>
              <w:t>circuitul</w:t>
            </w:r>
            <w:proofErr w:type="spellEnd"/>
            <w:r w:rsidRPr="00B8345B">
              <w:rPr>
                <w:rFonts w:asciiTheme="minorHAnsi" w:hAnsiTheme="minorHAnsi" w:cstheme="minorHAnsi"/>
              </w:rPr>
              <w:t xml:space="preserve"> </w:t>
            </w:r>
            <w:proofErr w:type="spellStart"/>
            <w:r w:rsidRPr="00B8345B">
              <w:rPr>
                <w:rFonts w:asciiTheme="minorHAnsi" w:hAnsiTheme="minorHAnsi" w:cstheme="minorHAnsi"/>
              </w:rPr>
              <w:t>primar</w:t>
            </w:r>
            <w:proofErr w:type="spellEnd"/>
            <w:r w:rsidRPr="00B8345B">
              <w:rPr>
                <w:rFonts w:asciiTheme="minorHAnsi" w:hAnsiTheme="minorHAnsi" w:cstheme="minorHAnsi"/>
              </w:rPr>
              <w:t xml:space="preserve"> al </w:t>
            </w:r>
            <w:proofErr w:type="spellStart"/>
            <w:r w:rsidRPr="00B8345B">
              <w:rPr>
                <w:rFonts w:asciiTheme="minorHAnsi" w:hAnsiTheme="minorHAnsi" w:cstheme="minorHAnsi"/>
              </w:rPr>
              <w:t>reactorului</w:t>
            </w:r>
            <w:proofErr w:type="spellEnd"/>
            <w:r w:rsidRPr="00B8345B">
              <w:rPr>
                <w:rFonts w:asciiTheme="minorHAnsi" w:hAnsiTheme="minorHAnsi" w:cstheme="minorHAnsi"/>
              </w:rPr>
              <w:t xml:space="preserve"> TRIGA</w:t>
            </w:r>
          </w:p>
        </w:tc>
        <w:tc>
          <w:tcPr>
            <w:tcW w:w="1980" w:type="dxa"/>
          </w:tcPr>
          <w:p w14:paraId="255E0277" w14:textId="77777777" w:rsidR="00BB6FAA" w:rsidRPr="00857278" w:rsidRDefault="00BB6FAA" w:rsidP="00551C77">
            <w:pPr>
              <w:spacing w:after="0" w:line="240" w:lineRule="auto"/>
              <w:jc w:val="center"/>
              <w:rPr>
                <w:color w:val="FF0000"/>
                <w:lang w:val="ro-RO"/>
              </w:rPr>
            </w:pPr>
            <w:r w:rsidRPr="00857278">
              <w:rPr>
                <w:lang w:val="ro-RO"/>
              </w:rPr>
              <w:t>2026-2027</w:t>
            </w:r>
          </w:p>
        </w:tc>
      </w:tr>
    </w:tbl>
    <w:p w14:paraId="77FFCCCF" w14:textId="77777777" w:rsidR="00BB6FAA" w:rsidRPr="00857278" w:rsidRDefault="00BB6FAA" w:rsidP="00300482">
      <w:pPr>
        <w:rPr>
          <w:b/>
          <w:bCs/>
          <w:color w:val="FFFFFF"/>
          <w:lang w:val="ro-RO"/>
        </w:rPr>
      </w:pPr>
    </w:p>
    <w:p w14:paraId="2B612992" w14:textId="2CAB76A4" w:rsidR="00BB6FAA" w:rsidRPr="00857278" w:rsidRDefault="00530FCF" w:rsidP="007810E0">
      <w:pPr>
        <w:spacing w:after="0" w:line="240" w:lineRule="auto"/>
        <w:rPr>
          <w:b/>
          <w:bCs/>
          <w:lang w:val="ro-RO"/>
        </w:rPr>
      </w:pPr>
      <w:r>
        <w:rPr>
          <w:b/>
          <w:bCs/>
          <w:lang w:val="ro-RO"/>
        </w:rPr>
        <w:br w:type="page"/>
      </w:r>
      <w:r w:rsidR="00BB6FAA" w:rsidRPr="00857278">
        <w:rPr>
          <w:b/>
          <w:bCs/>
          <w:lang w:val="ro-RO"/>
        </w:rPr>
        <w:lastRenderedPageBreak/>
        <w:t xml:space="preserve">Pr. 11. Analiză evenimente de exploatare CNE, îmbătrânire, calificare la mediu și creșterea duratei de exploatare a CNE </w:t>
      </w:r>
    </w:p>
    <w:tbl>
      <w:tblPr>
        <w:tblW w:w="137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8"/>
        <w:gridCol w:w="4683"/>
        <w:gridCol w:w="6120"/>
        <w:gridCol w:w="1980"/>
      </w:tblGrid>
      <w:tr w:rsidR="00BB6FAA" w:rsidRPr="00857278" w14:paraId="095EE209" w14:textId="77777777" w:rsidTr="007810E0">
        <w:tc>
          <w:tcPr>
            <w:tcW w:w="998" w:type="dxa"/>
          </w:tcPr>
          <w:p w14:paraId="49848FFE" w14:textId="77777777" w:rsidR="00BB6FAA" w:rsidRPr="00857278" w:rsidRDefault="00BB6FAA" w:rsidP="00551C77">
            <w:pPr>
              <w:spacing w:after="0" w:line="240" w:lineRule="auto"/>
              <w:jc w:val="center"/>
              <w:rPr>
                <w:b/>
                <w:bCs/>
                <w:lang w:val="ro-RO"/>
              </w:rPr>
            </w:pPr>
            <w:r w:rsidRPr="00857278">
              <w:rPr>
                <w:b/>
                <w:bCs/>
                <w:lang w:val="ro-RO"/>
              </w:rPr>
              <w:t>COD PROIECT</w:t>
            </w:r>
          </w:p>
        </w:tc>
        <w:tc>
          <w:tcPr>
            <w:tcW w:w="4683" w:type="dxa"/>
          </w:tcPr>
          <w:p w14:paraId="7D94E7D3" w14:textId="77777777" w:rsidR="00BB6FAA" w:rsidRPr="00857278" w:rsidRDefault="00BB6FAA" w:rsidP="00551C77">
            <w:pPr>
              <w:spacing w:after="0" w:line="240" w:lineRule="auto"/>
              <w:jc w:val="center"/>
              <w:rPr>
                <w:b/>
                <w:bCs/>
                <w:lang w:val="ro-RO"/>
              </w:rPr>
            </w:pPr>
            <w:r w:rsidRPr="00857278">
              <w:rPr>
                <w:b/>
                <w:bCs/>
                <w:lang w:val="ro-RO"/>
              </w:rPr>
              <w:t>Titlu proiect</w:t>
            </w:r>
          </w:p>
        </w:tc>
        <w:tc>
          <w:tcPr>
            <w:tcW w:w="6120" w:type="dxa"/>
          </w:tcPr>
          <w:p w14:paraId="548E80B6" w14:textId="441FF3CF" w:rsidR="00BB6FAA" w:rsidRPr="00857278" w:rsidRDefault="003B0854" w:rsidP="00551C77">
            <w:pPr>
              <w:spacing w:after="0" w:line="240" w:lineRule="auto"/>
              <w:jc w:val="center"/>
              <w:rPr>
                <w:b/>
                <w:bCs/>
                <w:lang w:val="ro-RO"/>
              </w:rPr>
            </w:pPr>
            <w:r>
              <w:rPr>
                <w:b/>
                <w:bCs/>
                <w:lang w:val="ro-RO"/>
              </w:rPr>
              <w:t>Obiectiv</w:t>
            </w:r>
          </w:p>
        </w:tc>
        <w:tc>
          <w:tcPr>
            <w:tcW w:w="1980" w:type="dxa"/>
          </w:tcPr>
          <w:p w14:paraId="79ECB814" w14:textId="77777777" w:rsidR="00BB6FAA" w:rsidRPr="00857278" w:rsidRDefault="00BB6FAA" w:rsidP="00551C77">
            <w:pPr>
              <w:spacing w:after="0" w:line="240" w:lineRule="auto"/>
              <w:jc w:val="center"/>
              <w:rPr>
                <w:b/>
                <w:bCs/>
                <w:lang w:val="ro-RO"/>
              </w:rPr>
            </w:pPr>
            <w:r w:rsidRPr="00857278">
              <w:rPr>
                <w:b/>
                <w:bCs/>
                <w:lang w:val="ro-RO"/>
              </w:rPr>
              <w:t>Perioada</w:t>
            </w:r>
          </w:p>
        </w:tc>
      </w:tr>
      <w:tr w:rsidR="00530FCF" w:rsidRPr="00857278" w14:paraId="7C4868E7" w14:textId="77777777" w:rsidTr="007810E0">
        <w:tc>
          <w:tcPr>
            <w:tcW w:w="998" w:type="dxa"/>
          </w:tcPr>
          <w:p w14:paraId="18123609" w14:textId="77777777" w:rsidR="00530FCF" w:rsidRPr="00857278" w:rsidRDefault="00530FCF" w:rsidP="00530FCF">
            <w:pPr>
              <w:spacing w:after="0" w:line="240" w:lineRule="auto"/>
              <w:rPr>
                <w:lang w:val="ro-RO"/>
              </w:rPr>
            </w:pPr>
            <w:r w:rsidRPr="00857278">
              <w:rPr>
                <w:lang w:val="ro-RO"/>
              </w:rPr>
              <w:t>11.01</w:t>
            </w:r>
          </w:p>
        </w:tc>
        <w:tc>
          <w:tcPr>
            <w:tcW w:w="4683" w:type="dxa"/>
          </w:tcPr>
          <w:p w14:paraId="0DAFA4AE" w14:textId="77777777" w:rsidR="00530FCF" w:rsidRPr="00857278" w:rsidRDefault="00530FCF" w:rsidP="00530FCF">
            <w:pPr>
              <w:spacing w:after="0" w:line="240" w:lineRule="auto"/>
              <w:rPr>
                <w:lang w:val="ro-RO"/>
              </w:rPr>
            </w:pPr>
            <w:r w:rsidRPr="00857278">
              <w:rPr>
                <w:lang w:val="ro-RO"/>
              </w:rPr>
              <w:t>Extinderea funcțională a infrastructurii pentru testări termohidraulice de înaltă precizie a combustibilului nuclear CANDU</w:t>
            </w:r>
          </w:p>
        </w:tc>
        <w:tc>
          <w:tcPr>
            <w:tcW w:w="6120" w:type="dxa"/>
          </w:tcPr>
          <w:p w14:paraId="264D5D89" w14:textId="7443CC76" w:rsidR="00530FCF" w:rsidRPr="00857278" w:rsidRDefault="00530FCF" w:rsidP="007810E0">
            <w:pPr>
              <w:spacing w:after="0" w:line="240" w:lineRule="auto"/>
              <w:jc w:val="both"/>
              <w:rPr>
                <w:lang w:val="ro-RO"/>
              </w:rPr>
            </w:pPr>
            <w:r w:rsidRPr="00623BDB">
              <w:rPr>
                <w:rFonts w:eastAsia="Times New Roman"/>
                <w:lang w:val="ro-RO"/>
              </w:rPr>
              <w:t>Modernizarea și transformarea standului STEC într-o platformă avansată, capabilă să efectueze testări complexe pentru combustibilul nuclear</w:t>
            </w:r>
          </w:p>
        </w:tc>
        <w:tc>
          <w:tcPr>
            <w:tcW w:w="1980" w:type="dxa"/>
          </w:tcPr>
          <w:p w14:paraId="010A1EB3" w14:textId="77777777" w:rsidR="00530FCF" w:rsidRPr="00857278" w:rsidRDefault="00530FCF" w:rsidP="00530FCF">
            <w:pPr>
              <w:spacing w:after="0" w:line="240" w:lineRule="auto"/>
              <w:jc w:val="center"/>
              <w:rPr>
                <w:lang w:val="ro-RO"/>
              </w:rPr>
            </w:pPr>
            <w:r w:rsidRPr="00857278">
              <w:rPr>
                <w:lang w:val="ro-RO"/>
              </w:rPr>
              <w:t>2026-2030</w:t>
            </w:r>
          </w:p>
        </w:tc>
      </w:tr>
      <w:tr w:rsidR="00530FCF" w:rsidRPr="00857278" w14:paraId="073A1456" w14:textId="77777777" w:rsidTr="007810E0">
        <w:tc>
          <w:tcPr>
            <w:tcW w:w="998" w:type="dxa"/>
          </w:tcPr>
          <w:p w14:paraId="00ED68C0" w14:textId="77777777" w:rsidR="00530FCF" w:rsidRPr="00857278" w:rsidRDefault="00530FCF" w:rsidP="00530FCF">
            <w:pPr>
              <w:spacing w:after="0" w:line="240" w:lineRule="auto"/>
              <w:rPr>
                <w:lang w:val="ro-RO"/>
              </w:rPr>
            </w:pPr>
            <w:r w:rsidRPr="00857278">
              <w:rPr>
                <w:lang w:val="ro-RO"/>
              </w:rPr>
              <w:t>11.02</w:t>
            </w:r>
          </w:p>
        </w:tc>
        <w:tc>
          <w:tcPr>
            <w:tcW w:w="4683" w:type="dxa"/>
          </w:tcPr>
          <w:p w14:paraId="2ED82BF3" w14:textId="77777777" w:rsidR="00530FCF" w:rsidRPr="00857278" w:rsidRDefault="00530FCF" w:rsidP="00530FCF">
            <w:pPr>
              <w:spacing w:after="0" w:line="240" w:lineRule="auto"/>
              <w:rPr>
                <w:lang w:val="ro-RO"/>
              </w:rPr>
            </w:pPr>
            <w:r w:rsidRPr="00857278">
              <w:rPr>
                <w:lang w:val="ro-RO"/>
              </w:rPr>
              <w:t xml:space="preserve">Evaluarea si controlul efectelor </w:t>
            </w:r>
            <w:r w:rsidRPr="00857278">
              <w:rPr>
                <w:rFonts w:ascii="Microsoft Sans Serif" w:hAnsi="Microsoft Sans Serif" w:cs="Microsoft Sans Serif"/>
                <w:lang w:val="ro-RO"/>
              </w:rPr>
              <w:t>ȋ</w:t>
            </w:r>
            <w:r w:rsidRPr="00857278">
              <w:rPr>
                <w:lang w:val="ro-RO"/>
              </w:rPr>
              <w:t>mbătr</w:t>
            </w:r>
            <w:r w:rsidRPr="00857278">
              <w:rPr>
                <w:rFonts w:ascii="Microsoft Sans Serif" w:hAnsi="Microsoft Sans Serif" w:cs="Microsoft Sans Serif"/>
                <w:lang w:val="ro-RO"/>
              </w:rPr>
              <w:t>ȃ</w:t>
            </w:r>
            <w:r w:rsidRPr="00857278">
              <w:rPr>
                <w:lang w:val="ro-RO"/>
              </w:rPr>
              <w:t>nii termice a materialelor electroizolante ale cablurilor electrice</w:t>
            </w:r>
          </w:p>
        </w:tc>
        <w:tc>
          <w:tcPr>
            <w:tcW w:w="6120" w:type="dxa"/>
          </w:tcPr>
          <w:p w14:paraId="361AC479" w14:textId="6807BF74" w:rsidR="00530FCF" w:rsidRPr="00857278" w:rsidRDefault="00530FCF" w:rsidP="007810E0">
            <w:pPr>
              <w:spacing w:after="0" w:line="240" w:lineRule="auto"/>
              <w:jc w:val="both"/>
              <w:rPr>
                <w:lang w:val="ro-RO"/>
              </w:rPr>
            </w:pPr>
            <w:proofErr w:type="spellStart"/>
            <w:r>
              <w:rPr>
                <w:rFonts w:eastAsia="Times New Roman"/>
              </w:rPr>
              <w:t>Validarea</w:t>
            </w:r>
            <w:proofErr w:type="spellEnd"/>
            <w:r w:rsidRPr="006F0D22">
              <w:rPr>
                <w:rFonts w:eastAsia="Times New Roman"/>
              </w:rPr>
              <w:t xml:space="preserve"> </w:t>
            </w:r>
            <w:proofErr w:type="spellStart"/>
            <w:r w:rsidRPr="006F0D22">
              <w:rPr>
                <w:rFonts w:eastAsia="Times New Roman"/>
              </w:rPr>
              <w:t>unei</w:t>
            </w:r>
            <w:proofErr w:type="spellEnd"/>
            <w:r w:rsidRPr="006F0D22">
              <w:rPr>
                <w:rFonts w:eastAsia="Times New Roman"/>
              </w:rPr>
              <w:t xml:space="preserve"> </w:t>
            </w:r>
            <w:proofErr w:type="spellStart"/>
            <w:r w:rsidRPr="006F0D22">
              <w:rPr>
                <w:rFonts w:eastAsia="Times New Roman"/>
              </w:rPr>
              <w:t>metode</w:t>
            </w:r>
            <w:proofErr w:type="spellEnd"/>
            <w:r w:rsidRPr="006F0D22">
              <w:rPr>
                <w:rFonts w:eastAsia="Times New Roman"/>
              </w:rPr>
              <w:t xml:space="preserve"> de </w:t>
            </w:r>
            <w:proofErr w:type="spellStart"/>
            <w:r w:rsidRPr="006F0D22">
              <w:rPr>
                <w:rFonts w:eastAsia="Times New Roman"/>
              </w:rPr>
              <w:t>evaluare</w:t>
            </w:r>
            <w:proofErr w:type="spellEnd"/>
            <w:r w:rsidRPr="006F0D22">
              <w:rPr>
                <w:rFonts w:eastAsia="Times New Roman"/>
              </w:rPr>
              <w:t xml:space="preserve"> a </w:t>
            </w:r>
            <w:proofErr w:type="spellStart"/>
            <w:r w:rsidRPr="006F0D22">
              <w:rPr>
                <w:rFonts w:eastAsia="Times New Roman"/>
              </w:rPr>
              <w:t>duratei</w:t>
            </w:r>
            <w:proofErr w:type="spellEnd"/>
            <w:r w:rsidRPr="006F0D22">
              <w:rPr>
                <w:rFonts w:eastAsia="Times New Roman"/>
              </w:rPr>
              <w:t xml:space="preserve"> de </w:t>
            </w:r>
            <w:proofErr w:type="spellStart"/>
            <w:r w:rsidRPr="006F0D22">
              <w:rPr>
                <w:rFonts w:eastAsia="Times New Roman"/>
              </w:rPr>
              <w:t>viata</w:t>
            </w:r>
            <w:proofErr w:type="spellEnd"/>
            <w:r w:rsidRPr="006F0D22">
              <w:rPr>
                <w:rFonts w:eastAsia="Times New Roman"/>
              </w:rPr>
              <w:t xml:space="preserve"> </w:t>
            </w:r>
            <w:proofErr w:type="spellStart"/>
            <w:r w:rsidRPr="006F0D22">
              <w:rPr>
                <w:rFonts w:eastAsia="Times New Roman"/>
              </w:rPr>
              <w:t>ramase</w:t>
            </w:r>
            <w:proofErr w:type="spellEnd"/>
            <w:r w:rsidRPr="006F0D22">
              <w:rPr>
                <w:rFonts w:eastAsia="Times New Roman"/>
              </w:rPr>
              <w:t xml:space="preserve"> a </w:t>
            </w:r>
            <w:proofErr w:type="spellStart"/>
            <w:r w:rsidRPr="006F0D22">
              <w:rPr>
                <w:rFonts w:eastAsia="Times New Roman"/>
              </w:rPr>
              <w:t>materialelor</w:t>
            </w:r>
            <w:proofErr w:type="spellEnd"/>
            <w:r w:rsidRPr="006F0D22">
              <w:rPr>
                <w:rFonts w:eastAsia="Times New Roman"/>
              </w:rPr>
              <w:t xml:space="preserve"> </w:t>
            </w:r>
            <w:proofErr w:type="spellStart"/>
            <w:r w:rsidRPr="006F0D22">
              <w:rPr>
                <w:rFonts w:eastAsia="Times New Roman"/>
              </w:rPr>
              <w:t>electroizolante</w:t>
            </w:r>
            <w:proofErr w:type="spellEnd"/>
            <w:r w:rsidRPr="006F0D22">
              <w:rPr>
                <w:rFonts w:eastAsia="Times New Roman"/>
              </w:rPr>
              <w:t xml:space="preserve"> ale </w:t>
            </w:r>
            <w:proofErr w:type="spellStart"/>
            <w:r w:rsidRPr="006F0D22">
              <w:rPr>
                <w:rFonts w:eastAsia="Times New Roman"/>
              </w:rPr>
              <w:t>cablurilor</w:t>
            </w:r>
            <w:proofErr w:type="spellEnd"/>
            <w:r w:rsidRPr="006F0D22">
              <w:rPr>
                <w:rFonts w:eastAsia="Times New Roman"/>
              </w:rPr>
              <w:t xml:space="preserve"> </w:t>
            </w:r>
            <w:proofErr w:type="spellStart"/>
            <w:r w:rsidRPr="006F0D22">
              <w:rPr>
                <w:rFonts w:eastAsia="Times New Roman"/>
              </w:rPr>
              <w:t>elec</w:t>
            </w:r>
            <w:r>
              <w:rPr>
                <w:rFonts w:eastAsia="Times New Roman"/>
              </w:rPr>
              <w:t>trice</w:t>
            </w:r>
            <w:proofErr w:type="spellEnd"/>
            <w:r>
              <w:rPr>
                <w:rFonts w:eastAsia="Times New Roman"/>
              </w:rPr>
              <w:t xml:space="preserve"> </w:t>
            </w:r>
            <w:proofErr w:type="spellStart"/>
            <w:r>
              <w:rPr>
                <w:rFonts w:eastAsia="Times New Roman"/>
              </w:rPr>
              <w:t>utilizate</w:t>
            </w:r>
            <w:proofErr w:type="spellEnd"/>
            <w:r>
              <w:rPr>
                <w:rFonts w:eastAsia="Times New Roman"/>
              </w:rPr>
              <w:t xml:space="preserve"> la CNE in </w:t>
            </w:r>
            <w:proofErr w:type="spellStart"/>
            <w:r>
              <w:rPr>
                <w:rFonts w:eastAsia="Times New Roman"/>
              </w:rPr>
              <w:t>medii</w:t>
            </w:r>
            <w:proofErr w:type="spellEnd"/>
            <w:r>
              <w:rPr>
                <w:rFonts w:eastAsia="Times New Roman"/>
              </w:rPr>
              <w:t xml:space="preserve"> cu </w:t>
            </w:r>
            <w:proofErr w:type="spellStart"/>
            <w:r>
              <w:rPr>
                <w:rFonts w:eastAsia="Times New Roman"/>
              </w:rPr>
              <w:t>diferite</w:t>
            </w:r>
            <w:proofErr w:type="spellEnd"/>
            <w:r>
              <w:rPr>
                <w:rFonts w:eastAsia="Times New Roman"/>
              </w:rPr>
              <w:t xml:space="preserve"> </w:t>
            </w:r>
            <w:proofErr w:type="spellStart"/>
            <w:r>
              <w:rPr>
                <w:rFonts w:eastAsia="Times New Roman"/>
              </w:rPr>
              <w:t>niveluri</w:t>
            </w:r>
            <w:proofErr w:type="spellEnd"/>
            <w:r>
              <w:rPr>
                <w:rFonts w:eastAsia="Times New Roman"/>
              </w:rPr>
              <w:t xml:space="preserve"> de </w:t>
            </w:r>
            <w:proofErr w:type="spellStart"/>
            <w:r>
              <w:rPr>
                <w:rFonts w:eastAsia="Times New Roman"/>
              </w:rPr>
              <w:t>temperaturi</w:t>
            </w:r>
            <w:proofErr w:type="spellEnd"/>
            <w:r>
              <w:rPr>
                <w:rFonts w:eastAsia="Times New Roman"/>
              </w:rPr>
              <w:t xml:space="preserve"> </w:t>
            </w:r>
            <w:proofErr w:type="spellStart"/>
            <w:r>
              <w:rPr>
                <w:rFonts w:eastAsia="Times New Roman"/>
              </w:rPr>
              <w:t>si</w:t>
            </w:r>
            <w:proofErr w:type="spellEnd"/>
            <w:r>
              <w:rPr>
                <w:rFonts w:eastAsia="Times New Roman"/>
              </w:rPr>
              <w:t xml:space="preserve"> </w:t>
            </w:r>
            <w:proofErr w:type="spellStart"/>
            <w:r>
              <w:rPr>
                <w:rFonts w:eastAsia="Times New Roman"/>
              </w:rPr>
              <w:t>radiatii</w:t>
            </w:r>
            <w:proofErr w:type="spellEnd"/>
          </w:p>
        </w:tc>
        <w:tc>
          <w:tcPr>
            <w:tcW w:w="1980" w:type="dxa"/>
          </w:tcPr>
          <w:p w14:paraId="3BF027F7" w14:textId="77777777" w:rsidR="00530FCF" w:rsidRPr="00857278" w:rsidRDefault="00530FCF" w:rsidP="00530FCF">
            <w:pPr>
              <w:spacing w:after="0" w:line="240" w:lineRule="auto"/>
              <w:jc w:val="center"/>
              <w:rPr>
                <w:lang w:val="ro-RO"/>
              </w:rPr>
            </w:pPr>
            <w:r w:rsidRPr="00857278">
              <w:rPr>
                <w:lang w:val="ro-RO"/>
              </w:rPr>
              <w:t>2026-2028</w:t>
            </w:r>
          </w:p>
        </w:tc>
      </w:tr>
      <w:tr w:rsidR="00530FCF" w:rsidRPr="00857278" w14:paraId="7854247A" w14:textId="77777777" w:rsidTr="007810E0">
        <w:tc>
          <w:tcPr>
            <w:tcW w:w="998" w:type="dxa"/>
          </w:tcPr>
          <w:p w14:paraId="5A2AE668" w14:textId="77777777" w:rsidR="00530FCF" w:rsidRPr="00857278" w:rsidRDefault="00530FCF" w:rsidP="00530FCF">
            <w:pPr>
              <w:spacing w:after="0" w:line="240" w:lineRule="auto"/>
              <w:rPr>
                <w:lang w:val="ro-RO"/>
              </w:rPr>
            </w:pPr>
            <w:r w:rsidRPr="00857278">
              <w:rPr>
                <w:lang w:val="ro-RO"/>
              </w:rPr>
              <w:t>11.03</w:t>
            </w:r>
          </w:p>
        </w:tc>
        <w:tc>
          <w:tcPr>
            <w:tcW w:w="4683" w:type="dxa"/>
          </w:tcPr>
          <w:p w14:paraId="3AD60257" w14:textId="77777777" w:rsidR="00530FCF" w:rsidRPr="00857278" w:rsidRDefault="00530FCF" w:rsidP="00530FCF">
            <w:pPr>
              <w:spacing w:after="0" w:line="240" w:lineRule="auto"/>
              <w:rPr>
                <w:lang w:val="ro-RO"/>
              </w:rPr>
            </w:pPr>
            <w:r w:rsidRPr="00857278">
              <w:rPr>
                <w:lang w:val="ro-RO"/>
              </w:rPr>
              <w:t>Dezvoltarea unei tehnologii pentru refacerea capabilităţi degenerate ca efect al îmbătrânirii în exploatare a sistemelor, utilizând tehnici convenţionale şi neconvenţionale</w:t>
            </w:r>
          </w:p>
        </w:tc>
        <w:tc>
          <w:tcPr>
            <w:tcW w:w="6120" w:type="dxa"/>
          </w:tcPr>
          <w:p w14:paraId="3F24A649" w14:textId="0C48B743" w:rsidR="00530FCF" w:rsidRPr="00857278" w:rsidRDefault="00530FCF" w:rsidP="007810E0">
            <w:pPr>
              <w:spacing w:after="0" w:line="240" w:lineRule="auto"/>
              <w:jc w:val="both"/>
              <w:rPr>
                <w:lang w:val="ro-RO"/>
              </w:rPr>
            </w:pPr>
            <w:proofErr w:type="spellStart"/>
            <w:r>
              <w:t>Elaborarea</w:t>
            </w:r>
            <w:proofErr w:type="spellEnd"/>
            <w:r>
              <w:t xml:space="preserve"> </w:t>
            </w:r>
            <w:proofErr w:type="spellStart"/>
            <w:r>
              <w:t>si</w:t>
            </w:r>
            <w:proofErr w:type="spellEnd"/>
            <w:r>
              <w:t xml:space="preserve"> </w:t>
            </w:r>
            <w:proofErr w:type="spellStart"/>
            <w:r>
              <w:t>validarea</w:t>
            </w:r>
            <w:proofErr w:type="spellEnd"/>
            <w:r>
              <w:t xml:space="preserve"> </w:t>
            </w:r>
            <w:proofErr w:type="spellStart"/>
            <w:r>
              <w:t>unei</w:t>
            </w:r>
            <w:proofErr w:type="spellEnd"/>
            <w:r>
              <w:t xml:space="preserve"> </w:t>
            </w:r>
            <w:proofErr w:type="spellStart"/>
            <w:r>
              <w:t>tehnologii</w:t>
            </w:r>
            <w:proofErr w:type="spellEnd"/>
            <w:r>
              <w:t xml:space="preserve"> </w:t>
            </w:r>
            <w:proofErr w:type="spellStart"/>
            <w:r>
              <w:t>neconventionale</w:t>
            </w:r>
            <w:proofErr w:type="spellEnd"/>
            <w:r>
              <w:t xml:space="preserve"> </w:t>
            </w:r>
            <w:r w:rsidRPr="00F678F5">
              <w:rPr>
                <w:rFonts w:eastAsia="Times New Roman"/>
                <w:bCs/>
                <w:lang w:val="ro-RO" w:eastAsia="ro-RO"/>
              </w:rPr>
              <w:t>capabile să as</w:t>
            </w:r>
            <w:r>
              <w:rPr>
                <w:rFonts w:eastAsia="Times New Roman"/>
                <w:bCs/>
                <w:lang w:val="ro-RO" w:eastAsia="ro-RO"/>
              </w:rPr>
              <w:t xml:space="preserve">igure funcționarea </w:t>
            </w:r>
            <w:r w:rsidRPr="00F678F5">
              <w:rPr>
                <w:rFonts w:eastAsia="Times New Roman"/>
                <w:bCs/>
                <w:lang w:val="ro-RO" w:eastAsia="ro-RO"/>
              </w:rPr>
              <w:t>în parametrii proiectați</w:t>
            </w:r>
            <w:r>
              <w:t xml:space="preserve"> pentru </w:t>
            </w:r>
            <w:proofErr w:type="spellStart"/>
            <w:r>
              <w:t>sistemele</w:t>
            </w:r>
            <w:proofErr w:type="spellEnd"/>
            <w:r>
              <w:t xml:space="preserve">, </w:t>
            </w:r>
            <w:proofErr w:type="spellStart"/>
            <w:r>
              <w:t>structurile</w:t>
            </w:r>
            <w:proofErr w:type="spellEnd"/>
            <w:r>
              <w:t xml:space="preserve"> și </w:t>
            </w:r>
            <w:proofErr w:type="spellStart"/>
            <w:r>
              <w:t>componentele</w:t>
            </w:r>
            <w:proofErr w:type="spellEnd"/>
            <w:r>
              <w:t xml:space="preserve"> </w:t>
            </w:r>
            <w:proofErr w:type="spellStart"/>
            <w:r>
              <w:t>instalaț</w:t>
            </w:r>
            <w:r w:rsidRPr="00F678F5">
              <w:t>iilo</w:t>
            </w:r>
            <w:r>
              <w:t>r</w:t>
            </w:r>
            <w:proofErr w:type="spellEnd"/>
            <w:r>
              <w:t xml:space="preserve"> </w:t>
            </w:r>
            <w:proofErr w:type="spellStart"/>
            <w:r>
              <w:t>nucleare</w:t>
            </w:r>
            <w:proofErr w:type="spellEnd"/>
            <w:r>
              <w:t xml:space="preserve"> </w:t>
            </w:r>
            <w:proofErr w:type="spellStart"/>
            <w:r>
              <w:t>critice</w:t>
            </w:r>
            <w:proofErr w:type="spellEnd"/>
            <w:r>
              <w:t xml:space="preserve"> </w:t>
            </w:r>
            <w:proofErr w:type="spellStart"/>
            <w:r>
              <w:t>afectate</w:t>
            </w:r>
            <w:proofErr w:type="spellEnd"/>
            <w:r>
              <w:t xml:space="preserve"> de </w:t>
            </w:r>
            <w:proofErr w:type="spellStart"/>
            <w:r>
              <w:t>îmbătrâ</w:t>
            </w:r>
            <w:r w:rsidRPr="00F678F5">
              <w:t>nire</w:t>
            </w:r>
            <w:proofErr w:type="spellEnd"/>
            <w:r w:rsidRPr="00F678F5">
              <w:rPr>
                <w:rFonts w:eastAsia="Times New Roman"/>
                <w:bCs/>
                <w:lang w:val="ro-RO" w:eastAsia="ro-RO"/>
              </w:rPr>
              <w:t>.</w:t>
            </w:r>
          </w:p>
        </w:tc>
        <w:tc>
          <w:tcPr>
            <w:tcW w:w="1980" w:type="dxa"/>
          </w:tcPr>
          <w:p w14:paraId="7C0C20D2" w14:textId="77777777" w:rsidR="00530FCF" w:rsidRPr="00857278" w:rsidRDefault="00530FCF" w:rsidP="00530FCF">
            <w:pPr>
              <w:spacing w:after="0" w:line="240" w:lineRule="auto"/>
              <w:jc w:val="center"/>
              <w:rPr>
                <w:lang w:val="ro-RO"/>
              </w:rPr>
            </w:pPr>
            <w:r w:rsidRPr="00857278">
              <w:rPr>
                <w:lang w:val="ro-RO"/>
              </w:rPr>
              <w:t>2026-2027</w:t>
            </w:r>
          </w:p>
        </w:tc>
      </w:tr>
      <w:tr w:rsidR="00530FCF" w:rsidRPr="00857278" w14:paraId="72AE2254" w14:textId="77777777" w:rsidTr="007810E0">
        <w:tc>
          <w:tcPr>
            <w:tcW w:w="998" w:type="dxa"/>
          </w:tcPr>
          <w:p w14:paraId="4F0856D4" w14:textId="77777777" w:rsidR="00530FCF" w:rsidRPr="00857278" w:rsidRDefault="00530FCF" w:rsidP="00530FCF">
            <w:pPr>
              <w:spacing w:after="0" w:line="240" w:lineRule="auto"/>
              <w:rPr>
                <w:lang w:val="ro-RO"/>
              </w:rPr>
            </w:pPr>
            <w:r w:rsidRPr="00857278">
              <w:rPr>
                <w:lang w:val="ro-RO"/>
              </w:rPr>
              <w:t>11.04</w:t>
            </w:r>
          </w:p>
        </w:tc>
        <w:tc>
          <w:tcPr>
            <w:tcW w:w="4683" w:type="dxa"/>
          </w:tcPr>
          <w:p w14:paraId="0DF7DC42" w14:textId="77777777" w:rsidR="00530FCF" w:rsidRPr="00857278" w:rsidRDefault="00530FCF" w:rsidP="00530FCF">
            <w:pPr>
              <w:spacing w:after="0" w:line="240" w:lineRule="auto"/>
              <w:rPr>
                <w:lang w:val="ro-RO"/>
              </w:rPr>
            </w:pPr>
            <w:r w:rsidRPr="00857278">
              <w:rPr>
                <w:lang w:val="ro-RO"/>
              </w:rPr>
              <w:t>Dezvoltare de tehnologii avansate de inspecţie şi mentenanţă predictivă</w:t>
            </w:r>
          </w:p>
        </w:tc>
        <w:tc>
          <w:tcPr>
            <w:tcW w:w="6120" w:type="dxa"/>
          </w:tcPr>
          <w:p w14:paraId="78C99043" w14:textId="5CAB2AF4" w:rsidR="00530FCF" w:rsidRPr="00857278" w:rsidRDefault="00530FCF" w:rsidP="007810E0">
            <w:pPr>
              <w:spacing w:after="0" w:line="240" w:lineRule="auto"/>
              <w:jc w:val="both"/>
              <w:rPr>
                <w:lang w:val="ro-RO"/>
              </w:rPr>
            </w:pPr>
            <w:proofErr w:type="spellStart"/>
            <w:r w:rsidRPr="00606A58">
              <w:rPr>
                <w:rFonts w:eastAsia="Times New Roman"/>
                <w:bCs/>
                <w:color w:val="000000"/>
                <w:lang w:eastAsia="ro-RO"/>
              </w:rPr>
              <w:t>Implementarea</w:t>
            </w:r>
            <w:proofErr w:type="spellEnd"/>
            <w:r w:rsidRPr="00606A58">
              <w:rPr>
                <w:rFonts w:eastAsia="Times New Roman"/>
                <w:bCs/>
                <w:color w:val="000000"/>
                <w:lang w:eastAsia="ro-RO"/>
              </w:rPr>
              <w:t xml:space="preserve"> </w:t>
            </w:r>
            <w:proofErr w:type="spellStart"/>
            <w:r w:rsidRPr="00606A58">
              <w:rPr>
                <w:rFonts w:eastAsia="Times New Roman"/>
                <w:bCs/>
                <w:color w:val="000000"/>
                <w:lang w:eastAsia="ro-RO"/>
              </w:rPr>
              <w:t>unui</w:t>
            </w:r>
            <w:proofErr w:type="spellEnd"/>
            <w:r w:rsidRPr="00606A58">
              <w:rPr>
                <w:rFonts w:eastAsia="Times New Roman"/>
                <w:bCs/>
                <w:color w:val="000000"/>
                <w:lang w:eastAsia="ro-RO"/>
              </w:rPr>
              <w:t xml:space="preserve"> </w:t>
            </w:r>
            <w:proofErr w:type="spellStart"/>
            <w:r w:rsidRPr="00606A58">
              <w:rPr>
                <w:rFonts w:eastAsia="Times New Roman"/>
                <w:bCs/>
                <w:color w:val="000000"/>
                <w:lang w:eastAsia="ro-RO"/>
              </w:rPr>
              <w:t>sistem</w:t>
            </w:r>
            <w:proofErr w:type="spellEnd"/>
            <w:r w:rsidRPr="00606A58">
              <w:rPr>
                <w:rFonts w:eastAsia="Times New Roman"/>
                <w:bCs/>
                <w:color w:val="000000"/>
                <w:lang w:eastAsia="ro-RO"/>
              </w:rPr>
              <w:t xml:space="preserve"> de </w:t>
            </w:r>
            <w:proofErr w:type="spellStart"/>
            <w:r w:rsidRPr="00606A58">
              <w:rPr>
                <w:rFonts w:eastAsia="Times New Roman"/>
                <w:bCs/>
                <w:color w:val="000000"/>
                <w:lang w:eastAsia="ro-RO"/>
              </w:rPr>
              <w:t>achiziție</w:t>
            </w:r>
            <w:proofErr w:type="spellEnd"/>
            <w:r w:rsidRPr="00606A58">
              <w:rPr>
                <w:rFonts w:eastAsia="Times New Roman"/>
                <w:bCs/>
                <w:color w:val="000000"/>
                <w:lang w:eastAsia="ro-RO"/>
              </w:rPr>
              <w:t xml:space="preserve"> și </w:t>
            </w:r>
            <w:proofErr w:type="spellStart"/>
            <w:r w:rsidRPr="00606A58">
              <w:rPr>
                <w:rFonts w:eastAsia="Times New Roman"/>
                <w:bCs/>
                <w:color w:val="000000"/>
                <w:lang w:eastAsia="ro-RO"/>
              </w:rPr>
              <w:t>analiză</w:t>
            </w:r>
            <w:proofErr w:type="spellEnd"/>
            <w:r w:rsidRPr="00606A58">
              <w:rPr>
                <w:rFonts w:eastAsia="Times New Roman"/>
                <w:bCs/>
                <w:color w:val="000000"/>
                <w:lang w:eastAsia="ro-RO"/>
              </w:rPr>
              <w:t xml:space="preserve"> </w:t>
            </w:r>
            <w:proofErr w:type="spellStart"/>
            <w:r w:rsidRPr="00606A58">
              <w:rPr>
                <w:rFonts w:eastAsia="Times New Roman"/>
                <w:bCs/>
                <w:color w:val="000000"/>
                <w:lang w:eastAsia="ro-RO"/>
              </w:rPr>
              <w:t>spectrală</w:t>
            </w:r>
            <w:proofErr w:type="spellEnd"/>
            <w:r w:rsidRPr="00606A58">
              <w:rPr>
                <w:rFonts w:eastAsia="Times New Roman"/>
                <w:bCs/>
                <w:color w:val="000000"/>
                <w:lang w:eastAsia="ro-RO"/>
              </w:rPr>
              <w:t xml:space="preserve"> a </w:t>
            </w:r>
            <w:proofErr w:type="spellStart"/>
            <w:r w:rsidRPr="00606A58">
              <w:rPr>
                <w:rFonts w:eastAsia="Times New Roman"/>
                <w:bCs/>
                <w:color w:val="000000"/>
                <w:lang w:eastAsia="ro-RO"/>
              </w:rPr>
              <w:t>vibrațiilor</w:t>
            </w:r>
            <w:proofErr w:type="spellEnd"/>
            <w:r w:rsidRPr="00606A58">
              <w:rPr>
                <w:rFonts w:eastAsia="Times New Roman"/>
                <w:bCs/>
                <w:color w:val="000000"/>
                <w:lang w:eastAsia="ro-RO"/>
              </w:rPr>
              <w:t xml:space="preserve"> </w:t>
            </w:r>
            <w:proofErr w:type="spellStart"/>
            <w:r w:rsidRPr="00606A58">
              <w:rPr>
                <w:rFonts w:eastAsia="Times New Roman"/>
                <w:bCs/>
                <w:color w:val="000000"/>
                <w:lang w:eastAsia="ro-RO"/>
              </w:rPr>
              <w:t>mecanice</w:t>
            </w:r>
            <w:proofErr w:type="spellEnd"/>
            <w:r w:rsidRPr="00606A58">
              <w:rPr>
                <w:rFonts w:eastAsia="Times New Roman"/>
                <w:bCs/>
                <w:color w:val="000000"/>
                <w:lang w:eastAsia="ro-RO"/>
              </w:rPr>
              <w:t xml:space="preserve"> pentru </w:t>
            </w:r>
            <w:proofErr w:type="spellStart"/>
            <w:r w:rsidRPr="00606A58">
              <w:rPr>
                <w:rFonts w:eastAsia="Times New Roman"/>
                <w:bCs/>
                <w:color w:val="000000"/>
                <w:lang w:eastAsia="ro-RO"/>
              </w:rPr>
              <w:t>determinarea</w:t>
            </w:r>
            <w:proofErr w:type="spellEnd"/>
            <w:r w:rsidRPr="00606A58">
              <w:rPr>
                <w:rFonts w:eastAsia="Times New Roman"/>
                <w:bCs/>
                <w:color w:val="000000"/>
                <w:lang w:eastAsia="ro-RO"/>
              </w:rPr>
              <w:t xml:space="preserve"> </w:t>
            </w:r>
            <w:proofErr w:type="spellStart"/>
            <w:r w:rsidRPr="00606A58">
              <w:rPr>
                <w:rFonts w:eastAsia="Times New Roman"/>
                <w:bCs/>
                <w:color w:val="000000"/>
                <w:lang w:eastAsia="ro-RO"/>
              </w:rPr>
              <w:t>punctelor</w:t>
            </w:r>
            <w:proofErr w:type="spellEnd"/>
            <w:r w:rsidRPr="00606A58">
              <w:rPr>
                <w:rFonts w:eastAsia="Times New Roman"/>
                <w:bCs/>
                <w:color w:val="000000"/>
                <w:lang w:eastAsia="ro-RO"/>
              </w:rPr>
              <w:t xml:space="preserve"> </w:t>
            </w:r>
            <w:proofErr w:type="spellStart"/>
            <w:r w:rsidRPr="00606A58">
              <w:rPr>
                <w:rFonts w:eastAsia="Times New Roman"/>
                <w:bCs/>
                <w:color w:val="000000"/>
                <w:lang w:eastAsia="ro-RO"/>
              </w:rPr>
              <w:t>critice</w:t>
            </w:r>
            <w:proofErr w:type="spellEnd"/>
            <w:r w:rsidRPr="00606A58">
              <w:rPr>
                <w:rFonts w:eastAsia="Times New Roman"/>
                <w:bCs/>
                <w:color w:val="000000"/>
                <w:lang w:eastAsia="ro-RO"/>
              </w:rPr>
              <w:t xml:space="preserve"> </w:t>
            </w:r>
            <w:proofErr w:type="spellStart"/>
            <w:r w:rsidRPr="00606A58">
              <w:rPr>
                <w:rFonts w:eastAsia="Times New Roman"/>
                <w:bCs/>
                <w:color w:val="000000"/>
                <w:lang w:eastAsia="ro-RO"/>
              </w:rPr>
              <w:t>predispuse</w:t>
            </w:r>
            <w:proofErr w:type="spellEnd"/>
            <w:r w:rsidRPr="00606A58">
              <w:rPr>
                <w:rFonts w:eastAsia="Times New Roman"/>
                <w:bCs/>
                <w:color w:val="000000"/>
                <w:lang w:eastAsia="ro-RO"/>
              </w:rPr>
              <w:t xml:space="preserve"> la </w:t>
            </w:r>
            <w:proofErr w:type="spellStart"/>
            <w:r w:rsidRPr="00606A58">
              <w:rPr>
                <w:rFonts w:eastAsia="Times New Roman"/>
                <w:bCs/>
                <w:color w:val="000000"/>
                <w:lang w:eastAsia="ro-RO"/>
              </w:rPr>
              <w:t>defectare</w:t>
            </w:r>
            <w:proofErr w:type="spellEnd"/>
            <w:r w:rsidRPr="00606A58">
              <w:rPr>
                <w:rFonts w:eastAsia="Times New Roman"/>
                <w:bCs/>
                <w:color w:val="000000"/>
                <w:lang w:eastAsia="ro-RO"/>
              </w:rPr>
              <w:t xml:space="preserve"> </w:t>
            </w:r>
            <w:proofErr w:type="gramStart"/>
            <w:r w:rsidRPr="00606A58">
              <w:rPr>
                <w:rFonts w:eastAsia="Times New Roman"/>
                <w:bCs/>
                <w:color w:val="000000"/>
                <w:lang w:eastAsia="ro-RO"/>
              </w:rPr>
              <w:t xml:space="preserve">a  </w:t>
            </w:r>
            <w:proofErr w:type="spellStart"/>
            <w:r w:rsidRPr="00606A58">
              <w:rPr>
                <w:rFonts w:eastAsia="Times New Roman"/>
                <w:bCs/>
                <w:color w:val="000000"/>
                <w:lang w:eastAsia="ro-RO"/>
              </w:rPr>
              <w:t>traseelor</w:t>
            </w:r>
            <w:proofErr w:type="spellEnd"/>
            <w:proofErr w:type="gramEnd"/>
            <w:r w:rsidRPr="00606A58">
              <w:rPr>
                <w:rFonts w:eastAsia="Times New Roman"/>
                <w:bCs/>
                <w:color w:val="000000"/>
                <w:lang w:eastAsia="ro-RO"/>
              </w:rPr>
              <w:t xml:space="preserve"> de </w:t>
            </w:r>
            <w:proofErr w:type="spellStart"/>
            <w:r w:rsidRPr="00606A58">
              <w:rPr>
                <w:rFonts w:eastAsia="Times New Roman"/>
                <w:bCs/>
                <w:color w:val="000000"/>
                <w:lang w:eastAsia="ro-RO"/>
              </w:rPr>
              <w:t>conducte</w:t>
            </w:r>
            <w:proofErr w:type="spellEnd"/>
            <w:r w:rsidRPr="00606A58">
              <w:rPr>
                <w:rFonts w:eastAsia="Times New Roman"/>
                <w:bCs/>
                <w:color w:val="000000"/>
                <w:lang w:eastAsia="ro-RO"/>
              </w:rPr>
              <w:t xml:space="preserve"> d</w:t>
            </w:r>
            <w:r>
              <w:rPr>
                <w:rFonts w:eastAsia="Times New Roman"/>
                <w:bCs/>
                <w:color w:val="000000"/>
                <w:lang w:eastAsia="ro-RO"/>
              </w:rPr>
              <w:t xml:space="preserve">in </w:t>
            </w:r>
            <w:proofErr w:type="spellStart"/>
            <w:r>
              <w:rPr>
                <w:rFonts w:eastAsia="Times New Roman"/>
                <w:bCs/>
                <w:color w:val="000000"/>
                <w:lang w:eastAsia="ro-RO"/>
              </w:rPr>
              <w:t>instalației</w:t>
            </w:r>
            <w:proofErr w:type="spellEnd"/>
            <w:r>
              <w:rPr>
                <w:rFonts w:eastAsia="Times New Roman"/>
                <w:bCs/>
                <w:color w:val="000000"/>
                <w:lang w:eastAsia="ro-RO"/>
              </w:rPr>
              <w:t xml:space="preserve"> de </w:t>
            </w:r>
            <w:proofErr w:type="spellStart"/>
            <w:r>
              <w:rPr>
                <w:rFonts w:eastAsia="Times New Roman"/>
                <w:bCs/>
                <w:color w:val="000000"/>
                <w:lang w:eastAsia="ro-RO"/>
              </w:rPr>
              <w:t>testare</w:t>
            </w:r>
            <w:proofErr w:type="spellEnd"/>
            <w:r>
              <w:rPr>
                <w:rFonts w:eastAsia="Times New Roman"/>
                <w:bCs/>
                <w:color w:val="000000"/>
                <w:lang w:eastAsia="ro-RO"/>
              </w:rPr>
              <w:t xml:space="preserve"> </w:t>
            </w:r>
            <w:proofErr w:type="gramStart"/>
            <w:r>
              <w:rPr>
                <w:rFonts w:eastAsia="Times New Roman"/>
                <w:bCs/>
                <w:color w:val="000000"/>
                <w:lang w:eastAsia="ro-RO"/>
              </w:rPr>
              <w:t>MID .</w:t>
            </w:r>
            <w:proofErr w:type="gramEnd"/>
          </w:p>
        </w:tc>
        <w:tc>
          <w:tcPr>
            <w:tcW w:w="1980" w:type="dxa"/>
          </w:tcPr>
          <w:p w14:paraId="67B054B2" w14:textId="77777777" w:rsidR="00530FCF" w:rsidRPr="00857278" w:rsidRDefault="00530FCF" w:rsidP="00530FCF">
            <w:pPr>
              <w:spacing w:after="0" w:line="240" w:lineRule="auto"/>
              <w:jc w:val="center"/>
              <w:rPr>
                <w:lang w:val="ro-RO"/>
              </w:rPr>
            </w:pPr>
            <w:r w:rsidRPr="00857278">
              <w:rPr>
                <w:lang w:val="ro-RO"/>
              </w:rPr>
              <w:t>2026-2030</w:t>
            </w:r>
          </w:p>
        </w:tc>
      </w:tr>
      <w:tr w:rsidR="00530FCF" w:rsidRPr="00857278" w14:paraId="2BE786AE" w14:textId="77777777" w:rsidTr="007810E0">
        <w:tc>
          <w:tcPr>
            <w:tcW w:w="998" w:type="dxa"/>
          </w:tcPr>
          <w:p w14:paraId="1D67DF69" w14:textId="77777777" w:rsidR="00530FCF" w:rsidRPr="00857278" w:rsidRDefault="00530FCF" w:rsidP="00530FCF">
            <w:pPr>
              <w:spacing w:after="0" w:line="240" w:lineRule="auto"/>
              <w:rPr>
                <w:color w:val="000000"/>
                <w:lang w:val="ro-RO"/>
              </w:rPr>
            </w:pPr>
            <w:r w:rsidRPr="00857278">
              <w:rPr>
                <w:lang w:val="ro-RO"/>
              </w:rPr>
              <w:t>11.05</w:t>
            </w:r>
          </w:p>
        </w:tc>
        <w:tc>
          <w:tcPr>
            <w:tcW w:w="4683" w:type="dxa"/>
          </w:tcPr>
          <w:p w14:paraId="34F29264" w14:textId="77777777" w:rsidR="00530FCF" w:rsidRPr="00857278" w:rsidRDefault="00530FCF" w:rsidP="00530FCF">
            <w:pPr>
              <w:spacing w:after="0" w:line="240" w:lineRule="auto"/>
              <w:rPr>
                <w:lang w:val="ro-RO"/>
              </w:rPr>
            </w:pPr>
            <w:r w:rsidRPr="00857278">
              <w:rPr>
                <w:color w:val="000000"/>
                <w:lang w:val="ro-RO"/>
              </w:rPr>
              <w:t>Studiu privind implementarea unei tehnici inovative de control si supraveghere in programul de mentenanţă predictivă a reactorului TRIGA</w:t>
            </w:r>
          </w:p>
        </w:tc>
        <w:tc>
          <w:tcPr>
            <w:tcW w:w="6120" w:type="dxa"/>
          </w:tcPr>
          <w:p w14:paraId="58E6D899" w14:textId="2D9BB386" w:rsidR="00530FCF" w:rsidRPr="00857278" w:rsidRDefault="00530FCF" w:rsidP="007810E0">
            <w:pPr>
              <w:spacing w:after="0" w:line="240" w:lineRule="auto"/>
              <w:jc w:val="both"/>
              <w:rPr>
                <w:lang w:val="ro-RO"/>
              </w:rPr>
            </w:pPr>
            <w:r>
              <w:rPr>
                <w:lang w:val="ro-RO"/>
              </w:rPr>
              <w:t>Elaborarea unei a</w:t>
            </w:r>
            <w:proofErr w:type="spellStart"/>
            <w:r w:rsidRPr="00287857">
              <w:rPr>
                <w:rFonts w:eastAsia="Times New Roman"/>
              </w:rPr>
              <w:t>rhitectur</w:t>
            </w:r>
            <w:r>
              <w:rPr>
                <w:rFonts w:eastAsia="Times New Roman"/>
              </w:rPr>
              <w:t>i</w:t>
            </w:r>
            <w:proofErr w:type="spellEnd"/>
            <w:r w:rsidRPr="00287857">
              <w:rPr>
                <w:rFonts w:eastAsia="Times New Roman"/>
              </w:rPr>
              <w:t xml:space="preserve"> </w:t>
            </w:r>
            <w:r w:rsidRPr="00287857">
              <w:rPr>
                <w:rFonts w:eastAsia="Times New Roman"/>
                <w:i/>
              </w:rPr>
              <w:t>Digital Twin</w:t>
            </w:r>
            <w:r w:rsidRPr="00287857">
              <w:rPr>
                <w:rFonts w:eastAsia="Times New Roman"/>
              </w:rPr>
              <w:t xml:space="preserve"> pentru </w:t>
            </w:r>
            <w:proofErr w:type="spellStart"/>
            <w:r w:rsidRPr="00287857">
              <w:rPr>
                <w:rFonts w:eastAsia="Times New Roman"/>
              </w:rPr>
              <w:t>testarea</w:t>
            </w:r>
            <w:proofErr w:type="spellEnd"/>
            <w:r w:rsidRPr="00287857">
              <w:rPr>
                <w:rFonts w:eastAsia="Times New Roman"/>
              </w:rPr>
              <w:t xml:space="preserve"> </w:t>
            </w:r>
            <w:proofErr w:type="spellStart"/>
            <w:r w:rsidRPr="00287857">
              <w:rPr>
                <w:rFonts w:eastAsia="Times New Roman"/>
              </w:rPr>
              <w:t>şi</w:t>
            </w:r>
            <w:proofErr w:type="spellEnd"/>
            <w:r w:rsidRPr="00287857">
              <w:rPr>
                <w:rFonts w:eastAsia="Times New Roman"/>
              </w:rPr>
              <w:t xml:space="preserve">  </w:t>
            </w:r>
            <w:proofErr w:type="spellStart"/>
            <w:r w:rsidRPr="00287857">
              <w:rPr>
                <w:rFonts w:eastAsia="Times New Roman"/>
              </w:rPr>
              <w:t>optimizarea</w:t>
            </w:r>
            <w:proofErr w:type="spellEnd"/>
            <w:r w:rsidRPr="00287857">
              <w:rPr>
                <w:rFonts w:eastAsia="Times New Roman"/>
              </w:rPr>
              <w:t xml:space="preserve"> </w:t>
            </w:r>
            <w:proofErr w:type="spellStart"/>
            <w:r w:rsidRPr="00287857">
              <w:rPr>
                <w:rFonts w:eastAsia="Times New Roman"/>
              </w:rPr>
              <w:t>sistemelor</w:t>
            </w:r>
            <w:proofErr w:type="spellEnd"/>
            <w:r w:rsidRPr="00287857">
              <w:rPr>
                <w:rFonts w:eastAsia="Times New Roman"/>
              </w:rPr>
              <w:t xml:space="preserve"> </w:t>
            </w:r>
            <w:proofErr w:type="spellStart"/>
            <w:r w:rsidRPr="00287857">
              <w:rPr>
                <w:rFonts w:eastAsia="Times New Roman"/>
              </w:rPr>
              <w:t>noi</w:t>
            </w:r>
            <w:proofErr w:type="spellEnd"/>
            <w:r w:rsidRPr="00287857">
              <w:rPr>
                <w:rFonts w:eastAsia="Times New Roman"/>
              </w:rPr>
              <w:t xml:space="preserve"> de contr</w:t>
            </w:r>
            <w:r>
              <w:rPr>
                <w:rFonts w:eastAsia="Times New Roman"/>
              </w:rPr>
              <w:t xml:space="preserve">ol </w:t>
            </w:r>
            <w:proofErr w:type="spellStart"/>
            <w:r>
              <w:rPr>
                <w:rFonts w:eastAsia="Times New Roman"/>
              </w:rPr>
              <w:t>şi</w:t>
            </w:r>
            <w:proofErr w:type="spellEnd"/>
            <w:r>
              <w:rPr>
                <w:rFonts w:eastAsia="Times New Roman"/>
              </w:rPr>
              <w:t xml:space="preserve"> </w:t>
            </w:r>
            <w:proofErr w:type="spellStart"/>
            <w:r>
              <w:rPr>
                <w:rFonts w:eastAsia="Times New Roman"/>
              </w:rPr>
              <w:t>supraveghere</w:t>
            </w:r>
            <w:proofErr w:type="spellEnd"/>
            <w:r>
              <w:rPr>
                <w:rFonts w:eastAsia="Times New Roman"/>
              </w:rPr>
              <w:t xml:space="preserve"> </w:t>
            </w:r>
            <w:proofErr w:type="spellStart"/>
            <w:r>
              <w:rPr>
                <w:rFonts w:eastAsia="Times New Roman"/>
              </w:rPr>
              <w:t>în</w:t>
            </w:r>
            <w:proofErr w:type="spellEnd"/>
            <w:r>
              <w:rPr>
                <w:rFonts w:eastAsia="Times New Roman"/>
              </w:rPr>
              <w:t xml:space="preserve"> </w:t>
            </w:r>
            <w:proofErr w:type="spellStart"/>
            <w:r>
              <w:rPr>
                <w:rFonts w:eastAsia="Times New Roman"/>
              </w:rPr>
              <w:t>cadrul</w:t>
            </w:r>
            <w:proofErr w:type="spellEnd"/>
            <w:r>
              <w:rPr>
                <w:rFonts w:eastAsia="Times New Roman"/>
              </w:rPr>
              <w:t xml:space="preserve"> TRIGA</w:t>
            </w:r>
          </w:p>
        </w:tc>
        <w:tc>
          <w:tcPr>
            <w:tcW w:w="1980" w:type="dxa"/>
          </w:tcPr>
          <w:p w14:paraId="2B10505B" w14:textId="77777777" w:rsidR="00530FCF" w:rsidRPr="00857278" w:rsidRDefault="00530FCF" w:rsidP="00530FCF">
            <w:pPr>
              <w:spacing w:after="0" w:line="240" w:lineRule="auto"/>
              <w:jc w:val="center"/>
              <w:rPr>
                <w:lang w:val="ro-RO"/>
              </w:rPr>
            </w:pPr>
            <w:r w:rsidRPr="00857278">
              <w:rPr>
                <w:lang w:val="ro-RO"/>
              </w:rPr>
              <w:t>2026-2027</w:t>
            </w:r>
          </w:p>
        </w:tc>
      </w:tr>
    </w:tbl>
    <w:p w14:paraId="3594F11C" w14:textId="77777777" w:rsidR="00BB6FAA" w:rsidRPr="00857278" w:rsidRDefault="00BB6FAA">
      <w:pPr>
        <w:rPr>
          <w:lang w:val="ro-RO"/>
        </w:rPr>
      </w:pPr>
    </w:p>
    <w:p w14:paraId="2DF29CD5" w14:textId="77777777" w:rsidR="00BB6FAA" w:rsidRPr="00857278" w:rsidRDefault="00BB6FAA">
      <w:pPr>
        <w:rPr>
          <w:b/>
          <w:bCs/>
          <w:lang w:val="ro-RO"/>
        </w:rPr>
      </w:pPr>
      <w:r w:rsidRPr="00857278">
        <w:rPr>
          <w:b/>
          <w:bCs/>
          <w:lang w:val="ro-RO"/>
        </w:rPr>
        <w:br w:type="page"/>
      </w:r>
      <w:r w:rsidRPr="00857278">
        <w:rPr>
          <w:b/>
          <w:bCs/>
          <w:lang w:val="ro-RO"/>
        </w:rPr>
        <w:lastRenderedPageBreak/>
        <w:t xml:space="preserve">Pr. 12. Reactori nucleari avansați și cicluri de combustibil </w:t>
      </w:r>
    </w:p>
    <w:tbl>
      <w:tblPr>
        <w:tblW w:w="136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8"/>
        <w:gridCol w:w="4683"/>
        <w:gridCol w:w="6120"/>
        <w:gridCol w:w="1890"/>
      </w:tblGrid>
      <w:tr w:rsidR="00BB6FAA" w:rsidRPr="00857278" w14:paraId="3EBB2503" w14:textId="77777777" w:rsidTr="007810E0">
        <w:tc>
          <w:tcPr>
            <w:tcW w:w="998" w:type="dxa"/>
          </w:tcPr>
          <w:p w14:paraId="4F77732A" w14:textId="77777777" w:rsidR="00BB6FAA" w:rsidRPr="00857278" w:rsidRDefault="00BB6FAA" w:rsidP="00551C77">
            <w:pPr>
              <w:spacing w:after="0" w:line="240" w:lineRule="auto"/>
              <w:jc w:val="center"/>
              <w:rPr>
                <w:b/>
                <w:bCs/>
                <w:lang w:val="ro-RO"/>
              </w:rPr>
            </w:pPr>
            <w:r w:rsidRPr="00857278">
              <w:rPr>
                <w:b/>
                <w:bCs/>
                <w:lang w:val="ro-RO"/>
              </w:rPr>
              <w:t>COD PROIECT</w:t>
            </w:r>
          </w:p>
        </w:tc>
        <w:tc>
          <w:tcPr>
            <w:tcW w:w="4683" w:type="dxa"/>
          </w:tcPr>
          <w:p w14:paraId="3489FFA7" w14:textId="77777777" w:rsidR="00BB6FAA" w:rsidRPr="00857278" w:rsidRDefault="00BB6FAA" w:rsidP="00551C77">
            <w:pPr>
              <w:spacing w:after="0" w:line="240" w:lineRule="auto"/>
              <w:jc w:val="center"/>
              <w:rPr>
                <w:b/>
                <w:bCs/>
                <w:lang w:val="ro-RO"/>
              </w:rPr>
            </w:pPr>
            <w:r w:rsidRPr="00857278">
              <w:rPr>
                <w:b/>
                <w:bCs/>
                <w:lang w:val="ro-RO"/>
              </w:rPr>
              <w:t>Titlu proiect</w:t>
            </w:r>
          </w:p>
        </w:tc>
        <w:tc>
          <w:tcPr>
            <w:tcW w:w="6120" w:type="dxa"/>
          </w:tcPr>
          <w:p w14:paraId="2D218B00" w14:textId="5D4782CC" w:rsidR="00BB6FAA" w:rsidRPr="00857278" w:rsidRDefault="003B0854" w:rsidP="00551C77">
            <w:pPr>
              <w:spacing w:after="0" w:line="240" w:lineRule="auto"/>
              <w:jc w:val="center"/>
              <w:rPr>
                <w:b/>
                <w:bCs/>
                <w:lang w:val="ro-RO"/>
              </w:rPr>
            </w:pPr>
            <w:r>
              <w:rPr>
                <w:b/>
                <w:bCs/>
                <w:lang w:val="ro-RO"/>
              </w:rPr>
              <w:t>Obiectiv</w:t>
            </w:r>
          </w:p>
        </w:tc>
        <w:tc>
          <w:tcPr>
            <w:tcW w:w="1890" w:type="dxa"/>
          </w:tcPr>
          <w:p w14:paraId="7ADE56F6" w14:textId="77777777" w:rsidR="00BB6FAA" w:rsidRPr="00857278" w:rsidRDefault="00BB6FAA" w:rsidP="00551C77">
            <w:pPr>
              <w:spacing w:after="0" w:line="240" w:lineRule="auto"/>
              <w:jc w:val="center"/>
              <w:rPr>
                <w:b/>
                <w:bCs/>
                <w:lang w:val="ro-RO"/>
              </w:rPr>
            </w:pPr>
            <w:r w:rsidRPr="00857278">
              <w:rPr>
                <w:b/>
                <w:bCs/>
                <w:lang w:val="ro-RO"/>
              </w:rPr>
              <w:t>Perioada</w:t>
            </w:r>
          </w:p>
        </w:tc>
      </w:tr>
      <w:tr w:rsidR="00746803" w:rsidRPr="00857278" w14:paraId="5108589F" w14:textId="77777777" w:rsidTr="007810E0">
        <w:tc>
          <w:tcPr>
            <w:tcW w:w="998" w:type="dxa"/>
          </w:tcPr>
          <w:p w14:paraId="2C87B17E" w14:textId="77777777" w:rsidR="00746803" w:rsidRPr="00857278" w:rsidRDefault="00746803" w:rsidP="00746803">
            <w:pPr>
              <w:spacing w:after="0" w:line="240" w:lineRule="auto"/>
              <w:rPr>
                <w:lang w:val="ro-RO"/>
              </w:rPr>
            </w:pPr>
            <w:r w:rsidRPr="00857278">
              <w:rPr>
                <w:lang w:val="ro-RO"/>
              </w:rPr>
              <w:t>12.01</w:t>
            </w:r>
          </w:p>
        </w:tc>
        <w:tc>
          <w:tcPr>
            <w:tcW w:w="4683" w:type="dxa"/>
          </w:tcPr>
          <w:p w14:paraId="6CB0FA99" w14:textId="77777777" w:rsidR="00746803" w:rsidRPr="00857278" w:rsidRDefault="00746803" w:rsidP="00746803">
            <w:pPr>
              <w:spacing w:after="0" w:line="240" w:lineRule="auto"/>
              <w:rPr>
                <w:lang w:val="ro-RO"/>
              </w:rPr>
            </w:pPr>
            <w:r w:rsidRPr="00857278">
              <w:rPr>
                <w:lang w:val="ro-RO"/>
              </w:rPr>
              <w:t>Dezvoltarea modelelor numerice pentru analiza termohidraulică și evaluarea securității instalațiilor de tip piscină LFR</w:t>
            </w:r>
          </w:p>
        </w:tc>
        <w:tc>
          <w:tcPr>
            <w:tcW w:w="6120" w:type="dxa"/>
          </w:tcPr>
          <w:p w14:paraId="5C8AB8E4" w14:textId="64FFD7B6" w:rsidR="00746803" w:rsidRPr="00857278" w:rsidRDefault="00746803" w:rsidP="007810E0">
            <w:pPr>
              <w:spacing w:after="0" w:line="240" w:lineRule="auto"/>
              <w:jc w:val="both"/>
              <w:rPr>
                <w:lang w:val="ro-RO"/>
              </w:rPr>
            </w:pPr>
            <w:r w:rsidRPr="00154A24">
              <w:rPr>
                <w:rFonts w:cstheme="minorHAnsi"/>
                <w:lang w:val="ro-RO"/>
              </w:rPr>
              <w:t>Elaborarea, testarea și validarea unor modele numerice avansate (CFD și SYS-TH) pentru instalații de tip piscină LFR, cu aplicabilitate în analiza comportamentului termohidraulic și în definirea strategiilor de testare pentru evaluarea securității instalației ATHENA</w:t>
            </w:r>
          </w:p>
        </w:tc>
        <w:tc>
          <w:tcPr>
            <w:tcW w:w="1890" w:type="dxa"/>
          </w:tcPr>
          <w:p w14:paraId="50E3DFAA" w14:textId="77777777" w:rsidR="00746803" w:rsidRPr="00857278" w:rsidRDefault="00746803" w:rsidP="00746803">
            <w:pPr>
              <w:spacing w:after="0" w:line="240" w:lineRule="auto"/>
              <w:jc w:val="center"/>
              <w:rPr>
                <w:lang w:val="ro-RO"/>
              </w:rPr>
            </w:pPr>
            <w:r w:rsidRPr="00857278">
              <w:rPr>
                <w:lang w:val="ro-RO"/>
              </w:rPr>
              <w:t>2026-2027</w:t>
            </w:r>
          </w:p>
        </w:tc>
      </w:tr>
      <w:tr w:rsidR="00746803" w:rsidRPr="00857278" w14:paraId="59738B1F" w14:textId="77777777" w:rsidTr="007810E0">
        <w:tc>
          <w:tcPr>
            <w:tcW w:w="998" w:type="dxa"/>
          </w:tcPr>
          <w:p w14:paraId="483C99C3" w14:textId="77777777" w:rsidR="00746803" w:rsidRPr="00857278" w:rsidRDefault="00746803" w:rsidP="00746803">
            <w:pPr>
              <w:spacing w:after="0" w:line="240" w:lineRule="auto"/>
              <w:rPr>
                <w:lang w:val="ro-RO" w:eastAsia="fr-FR"/>
              </w:rPr>
            </w:pPr>
            <w:r w:rsidRPr="00857278">
              <w:rPr>
                <w:lang w:val="ro-RO"/>
              </w:rPr>
              <w:t>12.</w:t>
            </w:r>
            <w:r w:rsidRPr="00857278">
              <w:rPr>
                <w:lang w:val="ro-RO" w:eastAsia="fr-FR"/>
              </w:rPr>
              <w:t>02</w:t>
            </w:r>
          </w:p>
        </w:tc>
        <w:tc>
          <w:tcPr>
            <w:tcW w:w="4683" w:type="dxa"/>
          </w:tcPr>
          <w:p w14:paraId="57E3AB0D" w14:textId="77777777" w:rsidR="00746803" w:rsidRPr="00857278" w:rsidRDefault="00746803" w:rsidP="00746803">
            <w:pPr>
              <w:spacing w:after="0" w:line="240" w:lineRule="auto"/>
              <w:rPr>
                <w:lang w:val="ro-RO"/>
              </w:rPr>
            </w:pPr>
            <w:r w:rsidRPr="00857278">
              <w:rPr>
                <w:lang w:val="ro-RO" w:eastAsia="fr-FR"/>
              </w:rPr>
              <w:t>Studiu privind obţinerea combustibilului experimental tip SIMMOX (simulated mixed oxide fuel) prin metalurgia pulberilor</w:t>
            </w:r>
          </w:p>
        </w:tc>
        <w:tc>
          <w:tcPr>
            <w:tcW w:w="6120" w:type="dxa"/>
          </w:tcPr>
          <w:p w14:paraId="5425EA10" w14:textId="05473730" w:rsidR="00746803" w:rsidRPr="00857278" w:rsidRDefault="00746803" w:rsidP="007810E0">
            <w:pPr>
              <w:spacing w:after="0" w:line="240" w:lineRule="auto"/>
              <w:jc w:val="both"/>
              <w:rPr>
                <w:lang w:val="ro-RO"/>
              </w:rPr>
            </w:pPr>
            <w:r w:rsidRPr="009A0ABA">
              <w:rPr>
                <w:lang w:val="ro-RO" w:eastAsia="fr-FR"/>
              </w:rPr>
              <w:t xml:space="preserve">Dezvoltarea metodei de obținere a pastilelor de combustibil simulat de tip MOX, prin metalurgia pulberilor </w:t>
            </w:r>
          </w:p>
        </w:tc>
        <w:tc>
          <w:tcPr>
            <w:tcW w:w="1890" w:type="dxa"/>
          </w:tcPr>
          <w:p w14:paraId="4D914792" w14:textId="77777777" w:rsidR="00746803" w:rsidRPr="00857278" w:rsidRDefault="00746803" w:rsidP="00746803">
            <w:pPr>
              <w:spacing w:after="0" w:line="240" w:lineRule="auto"/>
              <w:jc w:val="center"/>
              <w:rPr>
                <w:lang w:val="ro-RO"/>
              </w:rPr>
            </w:pPr>
            <w:r w:rsidRPr="00857278">
              <w:rPr>
                <w:lang w:val="ro-RO"/>
              </w:rPr>
              <w:t>2026-2030</w:t>
            </w:r>
          </w:p>
        </w:tc>
      </w:tr>
      <w:tr w:rsidR="00746803" w:rsidRPr="00857278" w14:paraId="6F846DC1" w14:textId="77777777" w:rsidTr="007810E0">
        <w:tc>
          <w:tcPr>
            <w:tcW w:w="998" w:type="dxa"/>
          </w:tcPr>
          <w:p w14:paraId="40AD115C" w14:textId="77777777" w:rsidR="00746803" w:rsidRPr="00857278" w:rsidRDefault="00746803" w:rsidP="00746803">
            <w:pPr>
              <w:spacing w:after="0" w:line="240" w:lineRule="auto"/>
              <w:rPr>
                <w:lang w:val="ro-RO"/>
              </w:rPr>
            </w:pPr>
            <w:r w:rsidRPr="00857278">
              <w:rPr>
                <w:lang w:val="ro-RO"/>
              </w:rPr>
              <w:t>12.03</w:t>
            </w:r>
          </w:p>
        </w:tc>
        <w:tc>
          <w:tcPr>
            <w:tcW w:w="4683" w:type="dxa"/>
          </w:tcPr>
          <w:p w14:paraId="4A7FBBE1" w14:textId="77777777" w:rsidR="00746803" w:rsidRPr="00857278" w:rsidRDefault="00746803" w:rsidP="00746803">
            <w:pPr>
              <w:spacing w:after="0" w:line="240" w:lineRule="auto"/>
              <w:rPr>
                <w:lang w:val="ro-RO"/>
              </w:rPr>
            </w:pPr>
            <w:r w:rsidRPr="00857278">
              <w:rPr>
                <w:lang w:val="ro-RO"/>
              </w:rPr>
              <w:t>Studii și analize privind dezvoltarea competențelor pentru tehnologia LFR</w:t>
            </w:r>
          </w:p>
        </w:tc>
        <w:tc>
          <w:tcPr>
            <w:tcW w:w="6120" w:type="dxa"/>
          </w:tcPr>
          <w:p w14:paraId="21578F31" w14:textId="27483FDD" w:rsidR="00746803" w:rsidRPr="00857278" w:rsidRDefault="00746803" w:rsidP="007810E0">
            <w:pPr>
              <w:spacing w:after="0" w:line="240" w:lineRule="auto"/>
              <w:jc w:val="both"/>
              <w:rPr>
                <w:lang w:val="ro-RO"/>
              </w:rPr>
            </w:pPr>
            <w:proofErr w:type="spellStart"/>
            <w:r w:rsidRPr="000545CF">
              <w:rPr>
                <w:rFonts w:cstheme="minorHAnsi"/>
              </w:rPr>
              <w:t>Creșterea</w:t>
            </w:r>
            <w:proofErr w:type="spellEnd"/>
            <w:r w:rsidRPr="000545CF">
              <w:rPr>
                <w:rFonts w:cstheme="minorHAnsi"/>
              </w:rPr>
              <w:t xml:space="preserve"> </w:t>
            </w:r>
            <w:proofErr w:type="spellStart"/>
            <w:r w:rsidRPr="000545CF">
              <w:rPr>
                <w:rFonts w:cstheme="minorHAnsi"/>
              </w:rPr>
              <w:t>capacitații</w:t>
            </w:r>
            <w:proofErr w:type="spellEnd"/>
            <w:r w:rsidRPr="000545CF">
              <w:rPr>
                <w:rFonts w:cstheme="minorHAnsi"/>
              </w:rPr>
              <w:t xml:space="preserve"> </w:t>
            </w:r>
            <w:proofErr w:type="spellStart"/>
            <w:r w:rsidRPr="000545CF">
              <w:rPr>
                <w:rFonts w:cstheme="minorHAnsi"/>
              </w:rPr>
              <w:t>operaționale</w:t>
            </w:r>
            <w:proofErr w:type="spellEnd"/>
            <w:r w:rsidRPr="000545CF">
              <w:rPr>
                <w:rFonts w:cstheme="minorHAnsi"/>
              </w:rPr>
              <w:t xml:space="preserve"> și </w:t>
            </w:r>
            <w:proofErr w:type="spellStart"/>
            <w:r w:rsidRPr="000545CF">
              <w:rPr>
                <w:rFonts w:cstheme="minorHAnsi"/>
              </w:rPr>
              <w:t>științifice</w:t>
            </w:r>
            <w:proofErr w:type="spellEnd"/>
            <w:r w:rsidRPr="000545CF">
              <w:rPr>
                <w:rFonts w:cstheme="minorHAnsi"/>
              </w:rPr>
              <w:t xml:space="preserve"> a RATEN ICN </w:t>
            </w:r>
            <w:proofErr w:type="spellStart"/>
            <w:r w:rsidRPr="000545CF">
              <w:rPr>
                <w:rFonts w:cstheme="minorHAnsi"/>
              </w:rPr>
              <w:t>prin</w:t>
            </w:r>
            <w:proofErr w:type="spellEnd"/>
            <w:r w:rsidRPr="000545CF">
              <w:rPr>
                <w:rFonts w:cstheme="minorHAnsi"/>
              </w:rPr>
              <w:t xml:space="preserve"> </w:t>
            </w:r>
            <w:proofErr w:type="spellStart"/>
            <w:r w:rsidRPr="000545CF">
              <w:rPr>
                <w:rFonts w:cstheme="minorHAnsi"/>
              </w:rPr>
              <w:t>evaluarea</w:t>
            </w:r>
            <w:proofErr w:type="spellEnd"/>
            <w:r w:rsidRPr="000545CF">
              <w:rPr>
                <w:rFonts w:cstheme="minorHAnsi"/>
              </w:rPr>
              <w:t xml:space="preserve"> </w:t>
            </w:r>
            <w:proofErr w:type="spellStart"/>
            <w:r w:rsidRPr="000545CF">
              <w:rPr>
                <w:rFonts w:cstheme="minorHAnsi"/>
              </w:rPr>
              <w:t>resurselor</w:t>
            </w:r>
            <w:proofErr w:type="spellEnd"/>
            <w:r w:rsidRPr="000545CF">
              <w:rPr>
                <w:rFonts w:cstheme="minorHAnsi"/>
              </w:rPr>
              <w:t xml:space="preserve"> </w:t>
            </w:r>
            <w:proofErr w:type="spellStart"/>
            <w:r w:rsidRPr="000545CF">
              <w:rPr>
                <w:rFonts w:cstheme="minorHAnsi"/>
              </w:rPr>
              <w:t>umane</w:t>
            </w:r>
            <w:proofErr w:type="spellEnd"/>
            <w:r w:rsidRPr="000545CF">
              <w:rPr>
                <w:rFonts w:cstheme="minorHAnsi"/>
              </w:rPr>
              <w:t xml:space="preserve">, </w:t>
            </w:r>
            <w:proofErr w:type="spellStart"/>
            <w:r w:rsidRPr="000545CF">
              <w:rPr>
                <w:rFonts w:cstheme="minorHAnsi"/>
              </w:rPr>
              <w:t>identificarea</w:t>
            </w:r>
            <w:proofErr w:type="spellEnd"/>
            <w:r w:rsidRPr="000545CF">
              <w:rPr>
                <w:rFonts w:cstheme="minorHAnsi"/>
              </w:rPr>
              <w:t xml:space="preserve"> </w:t>
            </w:r>
            <w:proofErr w:type="spellStart"/>
            <w:r w:rsidRPr="000545CF">
              <w:rPr>
                <w:rFonts w:cstheme="minorHAnsi"/>
              </w:rPr>
              <w:t>lacunelor</w:t>
            </w:r>
            <w:proofErr w:type="spellEnd"/>
            <w:r w:rsidRPr="000545CF">
              <w:rPr>
                <w:rFonts w:cstheme="minorHAnsi"/>
              </w:rPr>
              <w:t xml:space="preserve"> și a </w:t>
            </w:r>
            <w:proofErr w:type="spellStart"/>
            <w:r w:rsidRPr="000545CF">
              <w:rPr>
                <w:rFonts w:cstheme="minorHAnsi"/>
              </w:rPr>
              <w:t>nevoilor</w:t>
            </w:r>
            <w:proofErr w:type="spellEnd"/>
            <w:r w:rsidRPr="000545CF">
              <w:rPr>
                <w:rFonts w:cstheme="minorHAnsi"/>
              </w:rPr>
              <w:t xml:space="preserve"> de personal, </w:t>
            </w:r>
            <w:proofErr w:type="spellStart"/>
            <w:r w:rsidRPr="000545CF">
              <w:rPr>
                <w:rFonts w:cstheme="minorHAnsi"/>
              </w:rPr>
              <w:t>definirea</w:t>
            </w:r>
            <w:proofErr w:type="spellEnd"/>
            <w:r w:rsidRPr="000545CF">
              <w:rPr>
                <w:rFonts w:cstheme="minorHAnsi"/>
              </w:rPr>
              <w:t xml:space="preserve"> </w:t>
            </w:r>
            <w:proofErr w:type="spellStart"/>
            <w:r w:rsidRPr="000545CF">
              <w:rPr>
                <w:rFonts w:cstheme="minorHAnsi"/>
              </w:rPr>
              <w:t>unui</w:t>
            </w:r>
            <w:proofErr w:type="spellEnd"/>
            <w:r w:rsidRPr="000545CF">
              <w:rPr>
                <w:rFonts w:cstheme="minorHAnsi"/>
              </w:rPr>
              <w:t xml:space="preserve"> plan de </w:t>
            </w:r>
            <w:proofErr w:type="spellStart"/>
            <w:r w:rsidRPr="000545CF">
              <w:rPr>
                <w:rFonts w:cstheme="minorHAnsi"/>
              </w:rPr>
              <w:t>resurse</w:t>
            </w:r>
            <w:proofErr w:type="spellEnd"/>
            <w:r w:rsidRPr="000545CF">
              <w:rPr>
                <w:rFonts w:cstheme="minorHAnsi"/>
              </w:rPr>
              <w:t xml:space="preserve"> </w:t>
            </w:r>
            <w:proofErr w:type="spellStart"/>
            <w:r w:rsidRPr="000545CF">
              <w:rPr>
                <w:rFonts w:cstheme="minorHAnsi"/>
              </w:rPr>
              <w:t>umane</w:t>
            </w:r>
            <w:proofErr w:type="spellEnd"/>
            <w:r w:rsidRPr="000545CF">
              <w:rPr>
                <w:rFonts w:cstheme="minorHAnsi"/>
              </w:rPr>
              <w:t xml:space="preserve"> și </w:t>
            </w:r>
            <w:proofErr w:type="spellStart"/>
            <w:r w:rsidRPr="000545CF">
              <w:rPr>
                <w:rFonts w:cstheme="minorHAnsi"/>
              </w:rPr>
              <w:t>crearea</w:t>
            </w:r>
            <w:proofErr w:type="spellEnd"/>
            <w:r w:rsidRPr="000545CF">
              <w:rPr>
                <w:rFonts w:cstheme="minorHAnsi"/>
              </w:rPr>
              <w:t xml:space="preserve"> </w:t>
            </w:r>
            <w:proofErr w:type="spellStart"/>
            <w:r w:rsidRPr="000545CF">
              <w:rPr>
                <w:rFonts w:cstheme="minorHAnsi"/>
              </w:rPr>
              <w:t>expertizei</w:t>
            </w:r>
            <w:proofErr w:type="spellEnd"/>
            <w:r w:rsidRPr="000545CF">
              <w:rPr>
                <w:rFonts w:cstheme="minorHAnsi"/>
              </w:rPr>
              <w:t xml:space="preserve"> </w:t>
            </w:r>
            <w:proofErr w:type="spellStart"/>
            <w:r w:rsidRPr="000545CF">
              <w:rPr>
                <w:rFonts w:cstheme="minorHAnsi"/>
              </w:rPr>
              <w:t>critice</w:t>
            </w:r>
            <w:proofErr w:type="spellEnd"/>
            <w:r w:rsidRPr="000545CF">
              <w:rPr>
                <w:rFonts w:cstheme="minorHAnsi"/>
              </w:rPr>
              <w:t xml:space="preserve"> </w:t>
            </w:r>
            <w:proofErr w:type="spellStart"/>
            <w:r w:rsidRPr="000545CF">
              <w:rPr>
                <w:rFonts w:cstheme="minorHAnsi"/>
              </w:rPr>
              <w:t>necesare</w:t>
            </w:r>
            <w:proofErr w:type="spellEnd"/>
            <w:r w:rsidRPr="000545CF">
              <w:rPr>
                <w:rFonts w:cstheme="minorHAnsi"/>
              </w:rPr>
              <w:t xml:space="preserve"> </w:t>
            </w:r>
            <w:proofErr w:type="spellStart"/>
            <w:r w:rsidRPr="000545CF">
              <w:rPr>
                <w:rFonts w:cstheme="minorHAnsi"/>
              </w:rPr>
              <w:t>susținerii</w:t>
            </w:r>
            <w:proofErr w:type="spellEnd"/>
            <w:r w:rsidRPr="000545CF">
              <w:rPr>
                <w:rFonts w:cstheme="minorHAnsi"/>
              </w:rPr>
              <w:t xml:space="preserve"> </w:t>
            </w:r>
            <w:proofErr w:type="spellStart"/>
            <w:r w:rsidRPr="000545CF">
              <w:rPr>
                <w:rFonts w:cstheme="minorHAnsi"/>
              </w:rPr>
              <w:t>procesului</w:t>
            </w:r>
            <w:proofErr w:type="spellEnd"/>
            <w:r w:rsidRPr="000545CF">
              <w:rPr>
                <w:rFonts w:cstheme="minorHAnsi"/>
              </w:rPr>
              <w:t xml:space="preserve"> de </w:t>
            </w:r>
            <w:proofErr w:type="spellStart"/>
            <w:r w:rsidRPr="000545CF">
              <w:rPr>
                <w:rFonts w:cstheme="minorHAnsi"/>
              </w:rPr>
              <w:t>implementare</w:t>
            </w:r>
            <w:proofErr w:type="spellEnd"/>
            <w:r w:rsidRPr="000545CF">
              <w:rPr>
                <w:rFonts w:cstheme="minorHAnsi"/>
              </w:rPr>
              <w:t xml:space="preserve"> a </w:t>
            </w:r>
            <w:proofErr w:type="spellStart"/>
            <w:r w:rsidRPr="000545CF">
              <w:rPr>
                <w:rFonts w:cstheme="minorHAnsi"/>
              </w:rPr>
              <w:t>tehnologiei</w:t>
            </w:r>
            <w:proofErr w:type="spellEnd"/>
            <w:r w:rsidRPr="000545CF">
              <w:rPr>
                <w:rFonts w:cstheme="minorHAnsi"/>
              </w:rPr>
              <w:t xml:space="preserve"> LFR (Lead-cooled Fast Reactor).</w:t>
            </w:r>
          </w:p>
        </w:tc>
        <w:tc>
          <w:tcPr>
            <w:tcW w:w="1890" w:type="dxa"/>
          </w:tcPr>
          <w:p w14:paraId="371D0638" w14:textId="77777777" w:rsidR="00746803" w:rsidRPr="00857278" w:rsidRDefault="00746803" w:rsidP="00746803">
            <w:pPr>
              <w:spacing w:after="0" w:line="240" w:lineRule="auto"/>
              <w:jc w:val="center"/>
              <w:rPr>
                <w:lang w:val="ro-RO"/>
              </w:rPr>
            </w:pPr>
            <w:r w:rsidRPr="00857278">
              <w:rPr>
                <w:lang w:val="ro-RO"/>
              </w:rPr>
              <w:t>2026-2028</w:t>
            </w:r>
          </w:p>
        </w:tc>
      </w:tr>
      <w:tr w:rsidR="00746803" w:rsidRPr="00857278" w14:paraId="45086DC1" w14:textId="77777777" w:rsidTr="007810E0">
        <w:tc>
          <w:tcPr>
            <w:tcW w:w="998" w:type="dxa"/>
          </w:tcPr>
          <w:p w14:paraId="46737608" w14:textId="77777777" w:rsidR="00746803" w:rsidRPr="00857278" w:rsidRDefault="00746803" w:rsidP="00746803">
            <w:pPr>
              <w:spacing w:after="0" w:line="240" w:lineRule="auto"/>
              <w:rPr>
                <w:lang w:val="ro-RO"/>
              </w:rPr>
            </w:pPr>
            <w:r w:rsidRPr="00857278">
              <w:rPr>
                <w:lang w:val="ro-RO"/>
              </w:rPr>
              <w:t>12.04</w:t>
            </w:r>
          </w:p>
        </w:tc>
        <w:tc>
          <w:tcPr>
            <w:tcW w:w="4683" w:type="dxa"/>
          </w:tcPr>
          <w:p w14:paraId="5683E08E" w14:textId="77777777" w:rsidR="00746803" w:rsidRPr="00857278" w:rsidRDefault="00746803" w:rsidP="00746803">
            <w:pPr>
              <w:spacing w:after="0" w:line="240" w:lineRule="auto"/>
              <w:rPr>
                <w:lang w:val="ro-RO"/>
              </w:rPr>
            </w:pPr>
            <w:r w:rsidRPr="00857278">
              <w:rPr>
                <w:lang w:val="ro-RO"/>
              </w:rPr>
              <w:t>Evaluarea comportării la coroziune în plumb lichid a oțelului 316L la diferite temperaturi și concentrații de oxygen</w:t>
            </w:r>
          </w:p>
        </w:tc>
        <w:tc>
          <w:tcPr>
            <w:tcW w:w="6120" w:type="dxa"/>
          </w:tcPr>
          <w:p w14:paraId="1C4A84A6" w14:textId="77F4844B" w:rsidR="00746803" w:rsidRPr="00857278" w:rsidRDefault="00746803" w:rsidP="007810E0">
            <w:pPr>
              <w:spacing w:after="0" w:line="240" w:lineRule="auto"/>
              <w:jc w:val="both"/>
              <w:rPr>
                <w:lang w:val="ro-RO"/>
              </w:rPr>
            </w:pPr>
            <w:r>
              <w:rPr>
                <w:rFonts w:cstheme="minorHAnsi"/>
                <w:lang w:val="ro-RO"/>
              </w:rPr>
              <w:t>Investigarea</w:t>
            </w:r>
            <w:r w:rsidRPr="009A0ABA">
              <w:rPr>
                <w:rFonts w:cstheme="minorHAnsi"/>
                <w:lang w:val="ro-RO"/>
              </w:rPr>
              <w:t xml:space="preserve"> compatibilității materialelor structurale cu mediile extreme din reactoarele GEN IV de tip LFR și optimizarea instalațiilor experimentale pentru testarea acestora</w:t>
            </w:r>
          </w:p>
        </w:tc>
        <w:tc>
          <w:tcPr>
            <w:tcW w:w="1890" w:type="dxa"/>
          </w:tcPr>
          <w:p w14:paraId="71CF9EB5" w14:textId="77777777" w:rsidR="00746803" w:rsidRPr="00857278" w:rsidRDefault="00746803" w:rsidP="00746803">
            <w:pPr>
              <w:spacing w:after="0" w:line="240" w:lineRule="auto"/>
              <w:jc w:val="center"/>
              <w:rPr>
                <w:lang w:val="ro-RO"/>
              </w:rPr>
            </w:pPr>
            <w:r w:rsidRPr="00857278">
              <w:rPr>
                <w:lang w:val="ro-RO"/>
              </w:rPr>
              <w:t>2026-2030</w:t>
            </w:r>
          </w:p>
        </w:tc>
      </w:tr>
      <w:tr w:rsidR="00746803" w:rsidRPr="00857278" w14:paraId="4DAF2DB1" w14:textId="77777777" w:rsidTr="007810E0">
        <w:tc>
          <w:tcPr>
            <w:tcW w:w="998" w:type="dxa"/>
          </w:tcPr>
          <w:p w14:paraId="6F676372" w14:textId="77777777" w:rsidR="00746803" w:rsidRPr="00857278" w:rsidRDefault="00746803" w:rsidP="00746803">
            <w:pPr>
              <w:spacing w:after="0" w:line="240" w:lineRule="auto"/>
              <w:rPr>
                <w:lang w:val="ro-RO"/>
              </w:rPr>
            </w:pPr>
            <w:r w:rsidRPr="00857278">
              <w:rPr>
                <w:lang w:val="ro-RO"/>
              </w:rPr>
              <w:t>12.05</w:t>
            </w:r>
          </w:p>
        </w:tc>
        <w:tc>
          <w:tcPr>
            <w:tcW w:w="4683" w:type="dxa"/>
          </w:tcPr>
          <w:p w14:paraId="6C5F008D" w14:textId="77777777" w:rsidR="00746803" w:rsidRPr="00857278" w:rsidRDefault="00746803" w:rsidP="00746803">
            <w:pPr>
              <w:spacing w:after="0" w:line="240" w:lineRule="auto"/>
              <w:rPr>
                <w:lang w:val="ro-RO"/>
              </w:rPr>
            </w:pPr>
            <w:r w:rsidRPr="00857278">
              <w:rPr>
                <w:lang w:val="ro-RO"/>
              </w:rPr>
              <w:t xml:space="preserve">Transportul gazelor nobile în mediu de Pb topit: </w:t>
            </w:r>
            <w:r>
              <w:rPr>
                <w:lang w:val="ro-RO"/>
              </w:rPr>
              <w:t xml:space="preserve"> </w:t>
            </w:r>
            <w:r w:rsidRPr="00857278">
              <w:rPr>
                <w:lang w:val="ro-RO"/>
              </w:rPr>
              <w:t>implicații pentru detectarea timpurie a defectelor tecilor elementelor combustibile</w:t>
            </w:r>
          </w:p>
        </w:tc>
        <w:tc>
          <w:tcPr>
            <w:tcW w:w="6120" w:type="dxa"/>
          </w:tcPr>
          <w:p w14:paraId="13A5100B" w14:textId="398CDB6E" w:rsidR="00746803" w:rsidRPr="00857278" w:rsidRDefault="00746803" w:rsidP="007810E0">
            <w:pPr>
              <w:spacing w:after="0" w:line="240" w:lineRule="auto"/>
              <w:jc w:val="both"/>
              <w:rPr>
                <w:lang w:val="ro-RO"/>
              </w:rPr>
            </w:pPr>
            <w:r w:rsidRPr="00EB53AF">
              <w:rPr>
                <w:rFonts w:cstheme="minorHAnsi"/>
                <w:lang w:val="ro-RO"/>
              </w:rPr>
              <w:t>Caracterizarea transportului produșilor volatili în mediu de plumb topit și evaluarea impactului acestora asupra capacității de detecție a defectelor de combustibil în reactorii răciți cu plumb.</w:t>
            </w:r>
          </w:p>
        </w:tc>
        <w:tc>
          <w:tcPr>
            <w:tcW w:w="1890" w:type="dxa"/>
          </w:tcPr>
          <w:p w14:paraId="3E654259" w14:textId="77777777" w:rsidR="00746803" w:rsidRPr="00857278" w:rsidRDefault="00746803" w:rsidP="00746803">
            <w:pPr>
              <w:spacing w:after="0" w:line="240" w:lineRule="auto"/>
              <w:jc w:val="center"/>
              <w:rPr>
                <w:lang w:val="ro-RO"/>
              </w:rPr>
            </w:pPr>
            <w:r w:rsidRPr="00857278">
              <w:rPr>
                <w:lang w:val="ro-RO"/>
              </w:rPr>
              <w:t>2026</w:t>
            </w:r>
          </w:p>
        </w:tc>
      </w:tr>
      <w:tr w:rsidR="00746803" w:rsidRPr="00857278" w14:paraId="0C2C9858" w14:textId="77777777" w:rsidTr="007810E0">
        <w:tc>
          <w:tcPr>
            <w:tcW w:w="998" w:type="dxa"/>
          </w:tcPr>
          <w:p w14:paraId="5478C594" w14:textId="77777777" w:rsidR="00746803" w:rsidRPr="00857278" w:rsidRDefault="00746803" w:rsidP="00746803">
            <w:pPr>
              <w:spacing w:after="0" w:line="240" w:lineRule="auto"/>
              <w:rPr>
                <w:lang w:val="ro-RO"/>
              </w:rPr>
            </w:pPr>
            <w:r w:rsidRPr="00857278">
              <w:rPr>
                <w:lang w:val="ro-RO"/>
              </w:rPr>
              <w:t>12.06</w:t>
            </w:r>
          </w:p>
        </w:tc>
        <w:tc>
          <w:tcPr>
            <w:tcW w:w="4683" w:type="dxa"/>
          </w:tcPr>
          <w:p w14:paraId="38409648" w14:textId="77777777" w:rsidR="00746803" w:rsidRPr="00857278" w:rsidRDefault="00746803" w:rsidP="00746803">
            <w:pPr>
              <w:spacing w:after="0" w:line="240" w:lineRule="auto"/>
              <w:rPr>
                <w:lang w:val="ro-RO"/>
              </w:rPr>
            </w:pPr>
            <w:r w:rsidRPr="00857278">
              <w:rPr>
                <w:lang w:val="ro-RO"/>
              </w:rPr>
              <w:t>Extinderea capabilităților de examinare post-iradiere pentru combustibilul nuclear utilizat in reactoarele LFR</w:t>
            </w:r>
          </w:p>
        </w:tc>
        <w:tc>
          <w:tcPr>
            <w:tcW w:w="6120" w:type="dxa"/>
          </w:tcPr>
          <w:p w14:paraId="20D227FE" w14:textId="5E2C0703" w:rsidR="00746803" w:rsidRPr="00857278" w:rsidRDefault="00746803" w:rsidP="007810E0">
            <w:pPr>
              <w:spacing w:after="0" w:line="240" w:lineRule="auto"/>
              <w:jc w:val="both"/>
              <w:rPr>
                <w:lang w:val="ro-RO"/>
              </w:rPr>
            </w:pPr>
            <w:r>
              <w:rPr>
                <w:rFonts w:cstheme="minorHAnsi"/>
                <w:lang w:val="ro-RO"/>
              </w:rPr>
              <w:t xml:space="preserve">Implementarea și testarea de noi metode de preparare a probelor în atmosferă controlată, necesare pentru analiza interacției combustibilului nuclear </w:t>
            </w:r>
            <w:r w:rsidRPr="00A336A4">
              <w:rPr>
                <w:rFonts w:cstheme="minorHAnsi"/>
                <w:color w:val="000000" w:themeColor="text1"/>
                <w:lang w:val="ro-RO"/>
              </w:rPr>
              <w:t>cu plumbul topit</w:t>
            </w:r>
            <w:r>
              <w:rPr>
                <w:rFonts w:cstheme="minorHAnsi"/>
                <w:color w:val="C00000"/>
                <w:lang w:val="ro-RO"/>
              </w:rPr>
              <w:t xml:space="preserve"> </w:t>
            </w:r>
          </w:p>
        </w:tc>
        <w:tc>
          <w:tcPr>
            <w:tcW w:w="1890" w:type="dxa"/>
          </w:tcPr>
          <w:p w14:paraId="3954FAF7" w14:textId="77777777" w:rsidR="00746803" w:rsidRPr="00857278" w:rsidRDefault="00746803" w:rsidP="00746803">
            <w:pPr>
              <w:spacing w:after="0" w:line="240" w:lineRule="auto"/>
              <w:jc w:val="center"/>
              <w:rPr>
                <w:lang w:val="ro-RO"/>
              </w:rPr>
            </w:pPr>
            <w:r w:rsidRPr="00857278">
              <w:rPr>
                <w:lang w:val="ro-RO"/>
              </w:rPr>
              <w:t>2026-2028</w:t>
            </w:r>
          </w:p>
        </w:tc>
      </w:tr>
    </w:tbl>
    <w:p w14:paraId="1334FCB7" w14:textId="77777777" w:rsidR="00BB6FAA" w:rsidRPr="00857278" w:rsidRDefault="00BB6FAA">
      <w:pPr>
        <w:rPr>
          <w:b/>
          <w:bCs/>
          <w:lang w:val="ro-RO"/>
        </w:rPr>
      </w:pPr>
      <w:r w:rsidRPr="00857278">
        <w:rPr>
          <w:b/>
          <w:bCs/>
          <w:lang w:val="ro-RO"/>
        </w:rPr>
        <w:br w:type="page"/>
      </w:r>
    </w:p>
    <w:p w14:paraId="72CFBF82" w14:textId="77777777" w:rsidR="00BB6FAA" w:rsidRPr="00857278" w:rsidRDefault="00BB6FAA">
      <w:pPr>
        <w:rPr>
          <w:b/>
          <w:bCs/>
          <w:lang w:val="ro-RO"/>
        </w:rPr>
      </w:pPr>
      <w:r w:rsidRPr="00857278">
        <w:rPr>
          <w:b/>
          <w:bCs/>
          <w:lang w:val="ro-RO"/>
        </w:rPr>
        <w:lastRenderedPageBreak/>
        <w:t xml:space="preserve">Pr. 13. Sigurarea și creșterea performanțelor reactorului TRIGA – ICN </w:t>
      </w:r>
      <w:r w:rsidRPr="00857278">
        <w:rPr>
          <w:lang w:val="ro-RO"/>
        </w:rPr>
        <w:t>– 11 propuneri C&amp;D + 2 Activitati suport</w:t>
      </w:r>
    </w:p>
    <w:tbl>
      <w:tblPr>
        <w:tblW w:w="1353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75"/>
        <w:gridCol w:w="4696"/>
        <w:gridCol w:w="6030"/>
        <w:gridCol w:w="1735"/>
      </w:tblGrid>
      <w:tr w:rsidR="00BB6FAA" w:rsidRPr="00857278" w14:paraId="12FA999C" w14:textId="77777777" w:rsidTr="007810E0">
        <w:tc>
          <w:tcPr>
            <w:tcW w:w="1075" w:type="dxa"/>
          </w:tcPr>
          <w:p w14:paraId="26F2E5EC" w14:textId="77777777" w:rsidR="00BB6FAA" w:rsidRPr="00857278" w:rsidRDefault="00BB6FAA" w:rsidP="00551C77">
            <w:pPr>
              <w:spacing w:after="0" w:line="240" w:lineRule="auto"/>
              <w:jc w:val="center"/>
              <w:rPr>
                <w:b/>
                <w:bCs/>
                <w:lang w:val="ro-RO"/>
              </w:rPr>
            </w:pPr>
            <w:r w:rsidRPr="00857278">
              <w:rPr>
                <w:b/>
                <w:bCs/>
                <w:lang w:val="ro-RO"/>
              </w:rPr>
              <w:t>COD PROIECT</w:t>
            </w:r>
          </w:p>
        </w:tc>
        <w:tc>
          <w:tcPr>
            <w:tcW w:w="4696" w:type="dxa"/>
          </w:tcPr>
          <w:p w14:paraId="4F6B66C6" w14:textId="77777777" w:rsidR="00BB6FAA" w:rsidRPr="00857278" w:rsidRDefault="00BB6FAA" w:rsidP="00551C77">
            <w:pPr>
              <w:spacing w:after="0" w:line="240" w:lineRule="auto"/>
              <w:jc w:val="center"/>
              <w:rPr>
                <w:b/>
                <w:bCs/>
                <w:lang w:val="ro-RO"/>
              </w:rPr>
            </w:pPr>
            <w:r w:rsidRPr="00857278">
              <w:rPr>
                <w:b/>
                <w:bCs/>
                <w:lang w:val="ro-RO"/>
              </w:rPr>
              <w:t>Titlu proiect</w:t>
            </w:r>
          </w:p>
        </w:tc>
        <w:tc>
          <w:tcPr>
            <w:tcW w:w="6030" w:type="dxa"/>
          </w:tcPr>
          <w:p w14:paraId="6652A42D" w14:textId="71545451" w:rsidR="00BB6FAA" w:rsidRPr="00857278" w:rsidRDefault="003B0854" w:rsidP="00551C77">
            <w:pPr>
              <w:spacing w:after="0" w:line="240" w:lineRule="auto"/>
              <w:jc w:val="center"/>
              <w:rPr>
                <w:b/>
                <w:bCs/>
                <w:lang w:val="ro-RO"/>
              </w:rPr>
            </w:pPr>
            <w:r>
              <w:rPr>
                <w:b/>
                <w:bCs/>
                <w:lang w:val="ro-RO"/>
              </w:rPr>
              <w:t>Obiectiv</w:t>
            </w:r>
          </w:p>
        </w:tc>
        <w:tc>
          <w:tcPr>
            <w:tcW w:w="1735" w:type="dxa"/>
          </w:tcPr>
          <w:p w14:paraId="0B7141EB" w14:textId="77777777" w:rsidR="00BB6FAA" w:rsidRPr="00857278" w:rsidRDefault="00BB6FAA" w:rsidP="00551C77">
            <w:pPr>
              <w:spacing w:after="0" w:line="240" w:lineRule="auto"/>
              <w:jc w:val="center"/>
              <w:rPr>
                <w:b/>
                <w:bCs/>
                <w:lang w:val="ro-RO"/>
              </w:rPr>
            </w:pPr>
            <w:r w:rsidRPr="00857278">
              <w:rPr>
                <w:b/>
                <w:bCs/>
                <w:lang w:val="ro-RO"/>
              </w:rPr>
              <w:t>Perioada</w:t>
            </w:r>
          </w:p>
        </w:tc>
      </w:tr>
      <w:tr w:rsidR="00746803" w:rsidRPr="00857278" w14:paraId="603905B9" w14:textId="77777777" w:rsidTr="007810E0">
        <w:tc>
          <w:tcPr>
            <w:tcW w:w="1075" w:type="dxa"/>
          </w:tcPr>
          <w:p w14:paraId="32E3A2DB" w14:textId="77777777" w:rsidR="00746803" w:rsidRPr="00857278" w:rsidRDefault="00746803" w:rsidP="00746803">
            <w:pPr>
              <w:spacing w:after="0" w:line="240" w:lineRule="auto"/>
              <w:rPr>
                <w:lang w:val="ro-RO"/>
              </w:rPr>
            </w:pPr>
            <w:r w:rsidRPr="00857278">
              <w:rPr>
                <w:lang w:val="ro-RO"/>
              </w:rPr>
              <w:t>13.01</w:t>
            </w:r>
          </w:p>
        </w:tc>
        <w:tc>
          <w:tcPr>
            <w:tcW w:w="4696" w:type="dxa"/>
          </w:tcPr>
          <w:p w14:paraId="61EB7357" w14:textId="77777777" w:rsidR="00746803" w:rsidRPr="00857278" w:rsidRDefault="00746803" w:rsidP="00746803">
            <w:pPr>
              <w:spacing w:after="0" w:line="240" w:lineRule="auto"/>
              <w:rPr>
                <w:lang w:val="ro-RO"/>
              </w:rPr>
            </w:pPr>
            <w:r w:rsidRPr="00857278">
              <w:rPr>
                <w:lang w:val="ro-RO"/>
              </w:rPr>
              <w:t>Studiu privind comportarea la iradiere a combustibilului LEU experimental (Excombustible)</w:t>
            </w:r>
          </w:p>
        </w:tc>
        <w:tc>
          <w:tcPr>
            <w:tcW w:w="6030" w:type="dxa"/>
          </w:tcPr>
          <w:p w14:paraId="20B4AAE5" w14:textId="5E889B7D" w:rsidR="00746803" w:rsidRPr="00857278" w:rsidRDefault="00746803" w:rsidP="007810E0">
            <w:pPr>
              <w:spacing w:after="0" w:line="240" w:lineRule="auto"/>
              <w:jc w:val="both"/>
              <w:rPr>
                <w:lang w:val="ro-RO"/>
              </w:rPr>
            </w:pPr>
            <w:r w:rsidRPr="00C36CF8">
              <w:rPr>
                <w:rFonts w:cstheme="minorHAnsi"/>
                <w:lang w:val="ro-RO"/>
              </w:rPr>
              <w:t>Evaluarea comport</w:t>
            </w:r>
            <w:r>
              <w:rPr>
                <w:rFonts w:cstheme="minorHAnsi"/>
                <w:lang w:val="ro-RO"/>
              </w:rPr>
              <w:t xml:space="preserve">ării </w:t>
            </w:r>
            <w:r w:rsidRPr="00C36CF8">
              <w:rPr>
                <w:rFonts w:cstheme="minorHAnsi"/>
                <w:lang w:val="ro-RO"/>
              </w:rPr>
              <w:t>combustibilului LEU experimental prin testarea la iradiere și analize post iradiere distructive și nedistructive, în vederea calificării combustibilului experimental TRIGA LEU SSR.</w:t>
            </w:r>
          </w:p>
        </w:tc>
        <w:tc>
          <w:tcPr>
            <w:tcW w:w="1735" w:type="dxa"/>
          </w:tcPr>
          <w:p w14:paraId="4E0CE84F" w14:textId="77777777" w:rsidR="00746803" w:rsidRPr="00857278" w:rsidRDefault="00746803" w:rsidP="00746803">
            <w:pPr>
              <w:spacing w:after="0" w:line="240" w:lineRule="auto"/>
              <w:jc w:val="center"/>
              <w:rPr>
                <w:lang w:val="ro-RO"/>
              </w:rPr>
            </w:pPr>
            <w:r w:rsidRPr="00857278">
              <w:rPr>
                <w:lang w:val="ro-RO"/>
              </w:rPr>
              <w:t>2026-2030</w:t>
            </w:r>
          </w:p>
        </w:tc>
      </w:tr>
      <w:tr w:rsidR="00746803" w:rsidRPr="00857278" w14:paraId="06B9644D" w14:textId="77777777" w:rsidTr="007810E0">
        <w:tc>
          <w:tcPr>
            <w:tcW w:w="1075" w:type="dxa"/>
          </w:tcPr>
          <w:p w14:paraId="069D810C" w14:textId="77777777" w:rsidR="00746803" w:rsidRPr="00857278" w:rsidRDefault="00746803" w:rsidP="00746803">
            <w:pPr>
              <w:spacing w:after="0" w:line="240" w:lineRule="auto"/>
              <w:rPr>
                <w:lang w:val="ro-RO"/>
              </w:rPr>
            </w:pPr>
            <w:r w:rsidRPr="00857278">
              <w:rPr>
                <w:lang w:val="ro-RO"/>
              </w:rPr>
              <w:t>13.02</w:t>
            </w:r>
          </w:p>
        </w:tc>
        <w:tc>
          <w:tcPr>
            <w:tcW w:w="4696" w:type="dxa"/>
          </w:tcPr>
          <w:p w14:paraId="636C5FFB" w14:textId="77777777" w:rsidR="00746803" w:rsidRPr="00857278" w:rsidRDefault="00746803" w:rsidP="00746803">
            <w:pPr>
              <w:spacing w:after="0" w:line="240" w:lineRule="auto"/>
              <w:rPr>
                <w:lang w:val="ro-RO"/>
              </w:rPr>
            </w:pPr>
            <w:r w:rsidRPr="00857278">
              <w:rPr>
                <w:lang w:val="ro-RO"/>
              </w:rPr>
              <w:t>Studiu privind elementele combustibile experimentale LFR-SMR și asigurarea condițiilor de depozitare intermediară a pastilelor MOX neiradiate și a elementelor combustibile experimentale</w:t>
            </w:r>
          </w:p>
        </w:tc>
        <w:tc>
          <w:tcPr>
            <w:tcW w:w="6030" w:type="dxa"/>
          </w:tcPr>
          <w:p w14:paraId="4FAB09FB" w14:textId="5E587D2E" w:rsidR="00746803" w:rsidRPr="00857278" w:rsidRDefault="00746803" w:rsidP="007810E0">
            <w:pPr>
              <w:spacing w:after="0" w:line="240" w:lineRule="auto"/>
              <w:jc w:val="both"/>
              <w:rPr>
                <w:lang w:val="ro-RO"/>
              </w:rPr>
            </w:pPr>
            <w:proofErr w:type="spellStart"/>
            <w:r w:rsidRPr="007D768B">
              <w:rPr>
                <w:rFonts w:cstheme="minorHAnsi"/>
              </w:rPr>
              <w:t>Dezvoltarea</w:t>
            </w:r>
            <w:proofErr w:type="spellEnd"/>
            <w:r w:rsidRPr="007D768B">
              <w:rPr>
                <w:rFonts w:cstheme="minorHAnsi"/>
              </w:rPr>
              <w:t xml:space="preserve"> </w:t>
            </w:r>
            <w:r>
              <w:rPr>
                <w:rFonts w:cstheme="minorHAnsi"/>
              </w:rPr>
              <w:t xml:space="preserve">de </w:t>
            </w:r>
            <w:proofErr w:type="spellStart"/>
            <w:r>
              <w:rPr>
                <w:rFonts w:cstheme="minorHAnsi"/>
              </w:rPr>
              <w:t>infrastructuri</w:t>
            </w:r>
            <w:proofErr w:type="spellEnd"/>
            <w:r>
              <w:rPr>
                <w:rFonts w:cstheme="minorHAnsi"/>
              </w:rPr>
              <w:t xml:space="preserve"> pentru </w:t>
            </w:r>
            <w:proofErr w:type="spellStart"/>
            <w:r>
              <w:rPr>
                <w:rFonts w:cstheme="minorHAnsi"/>
              </w:rPr>
              <w:t>depozitarea</w:t>
            </w:r>
            <w:proofErr w:type="spellEnd"/>
            <w:r>
              <w:rPr>
                <w:rFonts w:cstheme="minorHAnsi"/>
              </w:rPr>
              <w:t xml:space="preserve"> </w:t>
            </w:r>
            <w:proofErr w:type="spellStart"/>
            <w:r>
              <w:rPr>
                <w:rFonts w:cstheme="minorHAnsi"/>
              </w:rPr>
              <w:t>intermediară</w:t>
            </w:r>
            <w:proofErr w:type="spellEnd"/>
            <w:r>
              <w:rPr>
                <w:rFonts w:cstheme="minorHAnsi"/>
              </w:rPr>
              <w:t xml:space="preserve"> a </w:t>
            </w:r>
            <w:proofErr w:type="spellStart"/>
            <w:r w:rsidRPr="00913223">
              <w:rPr>
                <w:rFonts w:cstheme="minorHAnsi"/>
              </w:rPr>
              <w:t>pastilelor</w:t>
            </w:r>
            <w:proofErr w:type="spellEnd"/>
            <w:r>
              <w:rPr>
                <w:rFonts w:cstheme="minorHAnsi"/>
              </w:rPr>
              <w:t xml:space="preserve"> de</w:t>
            </w:r>
            <w:r w:rsidRPr="00913223">
              <w:rPr>
                <w:rFonts w:cstheme="minorHAnsi"/>
              </w:rPr>
              <w:t xml:space="preserve"> </w:t>
            </w:r>
            <w:proofErr w:type="spellStart"/>
            <w:r w:rsidRPr="00913223">
              <w:rPr>
                <w:rFonts w:cstheme="minorHAnsi"/>
              </w:rPr>
              <w:t>combustibil</w:t>
            </w:r>
            <w:proofErr w:type="spellEnd"/>
            <w:r w:rsidRPr="00913223">
              <w:rPr>
                <w:rFonts w:cstheme="minorHAnsi"/>
              </w:rPr>
              <w:t xml:space="preserve"> MOX și </w:t>
            </w:r>
            <w:proofErr w:type="spellStart"/>
            <w:r w:rsidRPr="00913223">
              <w:rPr>
                <w:rFonts w:cstheme="minorHAnsi"/>
              </w:rPr>
              <w:t>dezvoltarea</w:t>
            </w:r>
            <w:proofErr w:type="spellEnd"/>
            <w:r w:rsidRPr="00913223">
              <w:rPr>
                <w:rFonts w:cstheme="minorHAnsi"/>
              </w:rPr>
              <w:t xml:space="preserve"> de </w:t>
            </w:r>
            <w:proofErr w:type="spellStart"/>
            <w:r w:rsidRPr="00913223">
              <w:rPr>
                <w:rFonts w:cstheme="minorHAnsi"/>
              </w:rPr>
              <w:t>concepte</w:t>
            </w:r>
            <w:proofErr w:type="spellEnd"/>
            <w:r w:rsidRPr="00913223">
              <w:rPr>
                <w:rFonts w:cstheme="minorHAnsi"/>
              </w:rPr>
              <w:t xml:space="preserve"> pentru </w:t>
            </w:r>
            <w:proofErr w:type="spellStart"/>
            <w:r w:rsidRPr="00913223">
              <w:rPr>
                <w:rFonts w:cstheme="minorHAnsi"/>
              </w:rPr>
              <w:t>elemente</w:t>
            </w:r>
            <w:proofErr w:type="spellEnd"/>
            <w:r w:rsidRPr="00913223">
              <w:rPr>
                <w:rFonts w:cstheme="minorHAnsi"/>
              </w:rPr>
              <w:t xml:space="preserve"> </w:t>
            </w:r>
            <w:proofErr w:type="spellStart"/>
            <w:r w:rsidRPr="005607DB">
              <w:rPr>
                <w:rFonts w:cstheme="minorHAnsi"/>
              </w:rPr>
              <w:t>combustibile</w:t>
            </w:r>
            <w:proofErr w:type="spellEnd"/>
            <w:r w:rsidRPr="005607DB">
              <w:rPr>
                <w:rFonts w:cstheme="minorHAnsi"/>
              </w:rPr>
              <w:t xml:space="preserve"> MOX</w:t>
            </w:r>
          </w:p>
        </w:tc>
        <w:tc>
          <w:tcPr>
            <w:tcW w:w="1735" w:type="dxa"/>
          </w:tcPr>
          <w:p w14:paraId="6FAACE4D" w14:textId="77777777" w:rsidR="00746803" w:rsidRPr="00857278" w:rsidRDefault="00746803" w:rsidP="00746803">
            <w:pPr>
              <w:spacing w:after="0" w:line="240" w:lineRule="auto"/>
              <w:jc w:val="center"/>
              <w:rPr>
                <w:lang w:val="ro-RO"/>
              </w:rPr>
            </w:pPr>
            <w:r w:rsidRPr="00857278">
              <w:rPr>
                <w:lang w:val="ro-RO"/>
              </w:rPr>
              <w:t>2026-2027</w:t>
            </w:r>
          </w:p>
        </w:tc>
      </w:tr>
      <w:tr w:rsidR="00746803" w:rsidRPr="00857278" w14:paraId="206B1942" w14:textId="77777777" w:rsidTr="007810E0">
        <w:tc>
          <w:tcPr>
            <w:tcW w:w="1075" w:type="dxa"/>
          </w:tcPr>
          <w:p w14:paraId="1149890F" w14:textId="77777777" w:rsidR="00746803" w:rsidRPr="00857278" w:rsidRDefault="00746803" w:rsidP="00746803">
            <w:pPr>
              <w:spacing w:after="0" w:line="240" w:lineRule="auto"/>
              <w:rPr>
                <w:lang w:val="ro-RO"/>
              </w:rPr>
            </w:pPr>
            <w:r w:rsidRPr="00857278">
              <w:rPr>
                <w:lang w:val="ro-RO"/>
              </w:rPr>
              <w:t>13.03</w:t>
            </w:r>
          </w:p>
        </w:tc>
        <w:tc>
          <w:tcPr>
            <w:tcW w:w="4696" w:type="dxa"/>
          </w:tcPr>
          <w:p w14:paraId="4D1BC8EF" w14:textId="77777777" w:rsidR="00746803" w:rsidRPr="00857278" w:rsidRDefault="00746803" w:rsidP="00746803">
            <w:pPr>
              <w:spacing w:after="0" w:line="240" w:lineRule="auto"/>
              <w:rPr>
                <w:lang w:val="ro-RO"/>
              </w:rPr>
            </w:pPr>
            <w:r w:rsidRPr="00857278">
              <w:rPr>
                <w:lang w:val="ro-RO"/>
              </w:rPr>
              <w:t>Monitorizarea combustibilului nuclear uzat tip LEU generat din operarea reactorului TRIGA SSR 14 MW și a condițiilor de depozitare intermediară umedă a acestuia</w:t>
            </w:r>
          </w:p>
        </w:tc>
        <w:tc>
          <w:tcPr>
            <w:tcW w:w="6030" w:type="dxa"/>
          </w:tcPr>
          <w:p w14:paraId="3DF8536A" w14:textId="0B701073" w:rsidR="00746803" w:rsidRPr="00857278" w:rsidRDefault="00746803" w:rsidP="007810E0">
            <w:pPr>
              <w:spacing w:after="0" w:line="240" w:lineRule="auto"/>
              <w:jc w:val="both"/>
              <w:rPr>
                <w:lang w:val="ro-RO"/>
              </w:rPr>
            </w:pPr>
            <w:r w:rsidRPr="007D7B27">
              <w:rPr>
                <w:rFonts w:cstheme="minorHAnsi"/>
                <w:lang w:val="ro-RO"/>
              </w:rPr>
              <w:t xml:space="preserve">Evaluarea integrații combustibilului nuclear uzat LEU aflat </w:t>
            </w:r>
            <w:r>
              <w:rPr>
                <w:rFonts w:cstheme="minorHAnsi"/>
                <w:lang w:val="ro-RO"/>
              </w:rPr>
              <w:t>î</w:t>
            </w:r>
            <w:r w:rsidRPr="007D7B27">
              <w:rPr>
                <w:rFonts w:cstheme="minorHAnsi"/>
                <w:lang w:val="ro-RO"/>
              </w:rPr>
              <w:t>n stocare umed</w:t>
            </w:r>
            <w:r>
              <w:rPr>
                <w:rFonts w:cstheme="minorHAnsi"/>
                <w:lang w:val="ro-RO"/>
              </w:rPr>
              <w:t>ă</w:t>
            </w:r>
            <w:r w:rsidRPr="007D7B27">
              <w:rPr>
                <w:rFonts w:cstheme="minorHAnsi"/>
                <w:lang w:val="ro-RO"/>
              </w:rPr>
              <w:t xml:space="preserve"> </w:t>
            </w:r>
            <w:r>
              <w:rPr>
                <w:rFonts w:cstheme="minorHAnsi"/>
                <w:lang w:val="ro-RO"/>
              </w:rPr>
              <w:t>ș</w:t>
            </w:r>
            <w:r w:rsidRPr="007D7B27">
              <w:rPr>
                <w:rFonts w:cstheme="minorHAnsi"/>
                <w:lang w:val="ro-RO"/>
              </w:rPr>
              <w:t>i implementarea unui sistem de instrumentare a piscinei de stocaj în conformitate cu standardele internaționale de securitate nucleară</w:t>
            </w:r>
            <w:r>
              <w:rPr>
                <w:rFonts w:cstheme="minorHAnsi"/>
                <w:lang w:val="ro-RO"/>
              </w:rPr>
              <w:t>.</w:t>
            </w:r>
          </w:p>
        </w:tc>
        <w:tc>
          <w:tcPr>
            <w:tcW w:w="1735" w:type="dxa"/>
          </w:tcPr>
          <w:p w14:paraId="7AA4D422" w14:textId="77777777" w:rsidR="00746803" w:rsidRPr="00857278" w:rsidRDefault="00746803" w:rsidP="00746803">
            <w:pPr>
              <w:spacing w:after="0" w:line="240" w:lineRule="auto"/>
              <w:jc w:val="center"/>
              <w:rPr>
                <w:lang w:val="ro-RO"/>
              </w:rPr>
            </w:pPr>
            <w:r w:rsidRPr="00857278">
              <w:rPr>
                <w:lang w:val="ro-RO"/>
              </w:rPr>
              <w:t>2026-2030</w:t>
            </w:r>
          </w:p>
        </w:tc>
      </w:tr>
      <w:tr w:rsidR="00746803" w:rsidRPr="00857278" w14:paraId="1511E3D3" w14:textId="77777777" w:rsidTr="007810E0">
        <w:tc>
          <w:tcPr>
            <w:tcW w:w="1075" w:type="dxa"/>
          </w:tcPr>
          <w:p w14:paraId="47B4CB06" w14:textId="77777777" w:rsidR="00746803" w:rsidRPr="00857278" w:rsidRDefault="00746803" w:rsidP="00746803">
            <w:pPr>
              <w:spacing w:after="0" w:line="240" w:lineRule="auto"/>
              <w:rPr>
                <w:lang w:val="ro-RO"/>
              </w:rPr>
            </w:pPr>
            <w:r w:rsidRPr="00857278">
              <w:rPr>
                <w:lang w:val="ro-RO"/>
              </w:rPr>
              <w:t>13.04</w:t>
            </w:r>
          </w:p>
        </w:tc>
        <w:tc>
          <w:tcPr>
            <w:tcW w:w="4696" w:type="dxa"/>
          </w:tcPr>
          <w:p w14:paraId="7DDD7B0B" w14:textId="77777777" w:rsidR="00746803" w:rsidRPr="00857278" w:rsidRDefault="00746803" w:rsidP="00746803">
            <w:pPr>
              <w:spacing w:after="0" w:line="240" w:lineRule="auto"/>
              <w:rPr>
                <w:lang w:val="ro-RO"/>
              </w:rPr>
            </w:pPr>
            <w:r w:rsidRPr="00857278">
              <w:rPr>
                <w:lang w:val="ro-RO"/>
              </w:rPr>
              <w:t>Tehnici de evaluare a fenomenelor de îmbătrânire a componentelor circuitului primar al reactorului TRIGA SSR 14MW</w:t>
            </w:r>
          </w:p>
        </w:tc>
        <w:tc>
          <w:tcPr>
            <w:tcW w:w="6030" w:type="dxa"/>
          </w:tcPr>
          <w:p w14:paraId="34C65B58" w14:textId="3A667FBE" w:rsidR="00746803" w:rsidRPr="00857278" w:rsidRDefault="00746803" w:rsidP="007810E0">
            <w:pPr>
              <w:spacing w:after="0" w:line="240" w:lineRule="auto"/>
              <w:jc w:val="both"/>
              <w:rPr>
                <w:lang w:val="ro-RO"/>
              </w:rPr>
            </w:pPr>
            <w:proofErr w:type="spellStart"/>
            <w:r w:rsidRPr="00FB042F">
              <w:rPr>
                <w:rFonts w:cstheme="minorHAnsi"/>
              </w:rPr>
              <w:t>Dezvoltarea</w:t>
            </w:r>
            <w:proofErr w:type="spellEnd"/>
            <w:r w:rsidRPr="00FB042F">
              <w:rPr>
                <w:rFonts w:cstheme="minorHAnsi"/>
              </w:rPr>
              <w:t xml:space="preserve"> și </w:t>
            </w:r>
            <w:proofErr w:type="spellStart"/>
            <w:r w:rsidRPr="00FB042F">
              <w:rPr>
                <w:rFonts w:cstheme="minorHAnsi"/>
              </w:rPr>
              <w:t>implementarea</w:t>
            </w:r>
            <w:proofErr w:type="spellEnd"/>
            <w:r w:rsidRPr="00FB042F">
              <w:rPr>
                <w:rFonts w:cstheme="minorHAnsi"/>
              </w:rPr>
              <w:t xml:space="preserve"> </w:t>
            </w:r>
            <w:proofErr w:type="spellStart"/>
            <w:r w:rsidRPr="00FB042F">
              <w:rPr>
                <w:rFonts w:cstheme="minorHAnsi"/>
              </w:rPr>
              <w:t>unui</w:t>
            </w:r>
            <w:proofErr w:type="spellEnd"/>
            <w:r w:rsidRPr="00FB042F">
              <w:rPr>
                <w:rFonts w:cstheme="minorHAnsi"/>
              </w:rPr>
              <w:t xml:space="preserve"> plan </w:t>
            </w:r>
            <w:proofErr w:type="spellStart"/>
            <w:r w:rsidRPr="00FB042F">
              <w:rPr>
                <w:rFonts w:cstheme="minorHAnsi"/>
              </w:rPr>
              <w:t>integrat</w:t>
            </w:r>
            <w:proofErr w:type="spellEnd"/>
            <w:r w:rsidRPr="00FB042F">
              <w:rPr>
                <w:rFonts w:cstheme="minorHAnsi"/>
              </w:rPr>
              <w:t xml:space="preserve"> de management al </w:t>
            </w:r>
            <w:proofErr w:type="spellStart"/>
            <w:proofErr w:type="gramStart"/>
            <w:r w:rsidRPr="00FB042F">
              <w:rPr>
                <w:rFonts w:cstheme="minorHAnsi"/>
              </w:rPr>
              <w:t>îmbătrânirii</w:t>
            </w:r>
            <w:proofErr w:type="spellEnd"/>
            <w:r w:rsidRPr="00FB042F">
              <w:rPr>
                <w:rFonts w:cstheme="minorHAnsi"/>
              </w:rPr>
              <w:t xml:space="preserve">  </w:t>
            </w:r>
            <w:proofErr w:type="spellStart"/>
            <w:r w:rsidRPr="00FB042F">
              <w:rPr>
                <w:rFonts w:cstheme="minorHAnsi"/>
              </w:rPr>
              <w:t>circuitului</w:t>
            </w:r>
            <w:proofErr w:type="spellEnd"/>
            <w:proofErr w:type="gramEnd"/>
            <w:r w:rsidRPr="00FB042F">
              <w:rPr>
                <w:rFonts w:cstheme="minorHAnsi"/>
              </w:rPr>
              <w:t xml:space="preserve"> </w:t>
            </w:r>
            <w:proofErr w:type="spellStart"/>
            <w:r w:rsidRPr="00FB042F">
              <w:rPr>
                <w:rFonts w:cstheme="minorHAnsi"/>
              </w:rPr>
              <w:t>primar</w:t>
            </w:r>
            <w:proofErr w:type="spellEnd"/>
            <w:r w:rsidRPr="00FB042F">
              <w:rPr>
                <w:rFonts w:cstheme="minorHAnsi"/>
              </w:rPr>
              <w:t xml:space="preserve"> al </w:t>
            </w:r>
            <w:proofErr w:type="spellStart"/>
            <w:r w:rsidRPr="00FB042F">
              <w:rPr>
                <w:rFonts w:cstheme="minorHAnsi"/>
              </w:rPr>
              <w:t>reactorului</w:t>
            </w:r>
            <w:proofErr w:type="spellEnd"/>
            <w:r w:rsidRPr="00FB042F">
              <w:rPr>
                <w:rFonts w:cstheme="minorHAnsi"/>
              </w:rPr>
              <w:t xml:space="preserve"> TRIGA SSR 14MW, </w:t>
            </w:r>
            <w:proofErr w:type="spellStart"/>
            <w:r w:rsidRPr="00FB042F">
              <w:rPr>
                <w:rFonts w:cstheme="minorHAnsi"/>
              </w:rPr>
              <w:t>în</w:t>
            </w:r>
            <w:proofErr w:type="spellEnd"/>
            <w:r w:rsidRPr="00FB042F">
              <w:rPr>
                <w:rFonts w:cstheme="minorHAnsi"/>
              </w:rPr>
              <w:t xml:space="preserve"> </w:t>
            </w:r>
            <w:proofErr w:type="spellStart"/>
            <w:r w:rsidRPr="00FB042F">
              <w:rPr>
                <w:rFonts w:cstheme="minorHAnsi"/>
              </w:rPr>
              <w:t>conformitate</w:t>
            </w:r>
            <w:proofErr w:type="spellEnd"/>
            <w:r w:rsidRPr="00FB042F">
              <w:rPr>
                <w:rFonts w:cstheme="minorHAnsi"/>
              </w:rPr>
              <w:t xml:space="preserve"> cu </w:t>
            </w:r>
            <w:proofErr w:type="spellStart"/>
            <w:r w:rsidRPr="00FB042F">
              <w:rPr>
                <w:rFonts w:cstheme="minorHAnsi"/>
              </w:rPr>
              <w:t>standardele</w:t>
            </w:r>
            <w:proofErr w:type="spellEnd"/>
            <w:r w:rsidRPr="00FB042F">
              <w:rPr>
                <w:rFonts w:cstheme="minorHAnsi"/>
              </w:rPr>
              <w:t xml:space="preserve"> AIEA, pentru </w:t>
            </w:r>
            <w:proofErr w:type="gramStart"/>
            <w:r w:rsidRPr="00FB042F">
              <w:rPr>
                <w:rFonts w:cstheme="minorHAnsi"/>
              </w:rPr>
              <w:t>a</w:t>
            </w:r>
            <w:proofErr w:type="gramEnd"/>
            <w:r w:rsidRPr="00FB042F">
              <w:rPr>
                <w:rFonts w:cstheme="minorHAnsi"/>
              </w:rPr>
              <w:t xml:space="preserve"> </w:t>
            </w:r>
            <w:proofErr w:type="spellStart"/>
            <w:r w:rsidRPr="00FB042F">
              <w:rPr>
                <w:rFonts w:cstheme="minorHAnsi"/>
              </w:rPr>
              <w:t>asigura</w:t>
            </w:r>
            <w:proofErr w:type="spellEnd"/>
            <w:r w:rsidRPr="00FB042F">
              <w:rPr>
                <w:rFonts w:cstheme="minorHAnsi"/>
              </w:rPr>
              <w:t xml:space="preserve"> </w:t>
            </w:r>
            <w:proofErr w:type="spellStart"/>
            <w:r w:rsidRPr="00FB042F">
              <w:rPr>
                <w:rFonts w:cstheme="minorHAnsi"/>
              </w:rPr>
              <w:t>funcționarea</w:t>
            </w:r>
            <w:proofErr w:type="spellEnd"/>
            <w:r w:rsidRPr="00FB042F">
              <w:rPr>
                <w:rFonts w:cstheme="minorHAnsi"/>
              </w:rPr>
              <w:t xml:space="preserve"> </w:t>
            </w:r>
            <w:proofErr w:type="spellStart"/>
            <w:r w:rsidRPr="00FB042F">
              <w:rPr>
                <w:rFonts w:cstheme="minorHAnsi"/>
              </w:rPr>
              <w:t>sa</w:t>
            </w:r>
            <w:proofErr w:type="spellEnd"/>
            <w:r w:rsidRPr="00FB042F">
              <w:rPr>
                <w:rFonts w:cstheme="minorHAnsi"/>
              </w:rPr>
              <w:t xml:space="preserve"> </w:t>
            </w:r>
            <w:proofErr w:type="spellStart"/>
            <w:r w:rsidRPr="00FB042F">
              <w:rPr>
                <w:rFonts w:cstheme="minorHAnsi"/>
              </w:rPr>
              <w:t>sigură</w:t>
            </w:r>
            <w:proofErr w:type="spellEnd"/>
            <w:r w:rsidRPr="00FB042F">
              <w:rPr>
                <w:rFonts w:cstheme="minorHAnsi"/>
              </w:rPr>
              <w:t xml:space="preserve"> și </w:t>
            </w:r>
            <w:proofErr w:type="spellStart"/>
            <w:r w:rsidRPr="00FB042F">
              <w:rPr>
                <w:rFonts w:cstheme="minorHAnsi"/>
              </w:rPr>
              <w:t>durabilă</w:t>
            </w:r>
            <w:proofErr w:type="spellEnd"/>
            <w:r w:rsidRPr="00FB042F">
              <w:rPr>
                <w:rFonts w:cstheme="minorHAnsi"/>
              </w:rPr>
              <w:t>.</w:t>
            </w:r>
          </w:p>
        </w:tc>
        <w:tc>
          <w:tcPr>
            <w:tcW w:w="1735" w:type="dxa"/>
          </w:tcPr>
          <w:p w14:paraId="38AB0CAC" w14:textId="77777777" w:rsidR="00746803" w:rsidRPr="00857278" w:rsidRDefault="00746803" w:rsidP="00746803">
            <w:pPr>
              <w:spacing w:after="0" w:line="240" w:lineRule="auto"/>
              <w:jc w:val="center"/>
              <w:rPr>
                <w:lang w:val="ro-RO"/>
              </w:rPr>
            </w:pPr>
            <w:r w:rsidRPr="00857278">
              <w:rPr>
                <w:lang w:val="ro-RO"/>
              </w:rPr>
              <w:t>2026-2030</w:t>
            </w:r>
          </w:p>
        </w:tc>
      </w:tr>
      <w:tr w:rsidR="00746803" w:rsidRPr="00857278" w14:paraId="2D1A0B71" w14:textId="77777777" w:rsidTr="007810E0">
        <w:tc>
          <w:tcPr>
            <w:tcW w:w="1075" w:type="dxa"/>
          </w:tcPr>
          <w:p w14:paraId="6A5DD81D" w14:textId="77777777" w:rsidR="00746803" w:rsidRPr="00857278" w:rsidRDefault="00746803" w:rsidP="00746803">
            <w:pPr>
              <w:spacing w:after="0" w:line="240" w:lineRule="auto"/>
              <w:rPr>
                <w:lang w:val="ro-RO"/>
              </w:rPr>
            </w:pPr>
            <w:r w:rsidRPr="00857278">
              <w:rPr>
                <w:lang w:val="ro-RO"/>
              </w:rPr>
              <w:t>13.05</w:t>
            </w:r>
          </w:p>
        </w:tc>
        <w:tc>
          <w:tcPr>
            <w:tcW w:w="4696" w:type="dxa"/>
          </w:tcPr>
          <w:p w14:paraId="2D38AECC" w14:textId="77777777" w:rsidR="00746803" w:rsidRPr="00857278" w:rsidRDefault="00746803" w:rsidP="00746803">
            <w:pPr>
              <w:spacing w:after="0" w:line="240" w:lineRule="auto"/>
              <w:rPr>
                <w:lang w:val="ro-RO"/>
              </w:rPr>
            </w:pPr>
            <w:r w:rsidRPr="00857278">
              <w:rPr>
                <w:lang w:val="ro-RO"/>
              </w:rPr>
              <w:t>Coroziunea aliajului AlMg3 și soluții de protecție anticorozive și etanșare a acestui aliaj</w:t>
            </w:r>
          </w:p>
        </w:tc>
        <w:tc>
          <w:tcPr>
            <w:tcW w:w="6030" w:type="dxa"/>
          </w:tcPr>
          <w:p w14:paraId="72968EEA" w14:textId="5FE78FFE" w:rsidR="00746803" w:rsidRPr="00857278" w:rsidRDefault="00746803" w:rsidP="007810E0">
            <w:pPr>
              <w:spacing w:after="0" w:line="240" w:lineRule="auto"/>
              <w:jc w:val="both"/>
              <w:rPr>
                <w:lang w:val="ro-RO"/>
              </w:rPr>
            </w:pPr>
            <w:r w:rsidRPr="00BF3E26">
              <w:rPr>
                <w:rFonts w:cstheme="minorHAnsi"/>
                <w:lang w:val="ro-RO"/>
              </w:rPr>
              <w:t>Dezvoltarea de modele de predicție a coroziune aliajului AlMg</w:t>
            </w:r>
            <w:r w:rsidRPr="00BF3E26">
              <w:rPr>
                <w:rFonts w:cstheme="minorHAnsi"/>
                <w:vertAlign w:val="subscript"/>
                <w:lang w:val="ro-RO"/>
              </w:rPr>
              <w:t>3</w:t>
            </w:r>
            <w:r w:rsidRPr="00BF3E26">
              <w:rPr>
                <w:rFonts w:cstheme="minorHAnsi"/>
                <w:lang w:val="ro-RO"/>
              </w:rPr>
              <w:t xml:space="preserve"> și evaluarea de acoperii care pot fi utilizate pentru protecția la coroziune și la etanșarea liner-ului piscinei reactorului TRIGA</w:t>
            </w:r>
            <w:r w:rsidRPr="00E2429F">
              <w:rPr>
                <w:rFonts w:cstheme="minorHAnsi"/>
                <w:lang w:val="ro-RO"/>
              </w:rPr>
              <w:t xml:space="preserve"> </w:t>
            </w:r>
          </w:p>
        </w:tc>
        <w:tc>
          <w:tcPr>
            <w:tcW w:w="1735" w:type="dxa"/>
          </w:tcPr>
          <w:p w14:paraId="14F599CD" w14:textId="77777777" w:rsidR="00746803" w:rsidRPr="00857278" w:rsidRDefault="00746803" w:rsidP="00746803">
            <w:pPr>
              <w:spacing w:after="0" w:line="240" w:lineRule="auto"/>
              <w:jc w:val="center"/>
              <w:rPr>
                <w:lang w:val="ro-RO"/>
              </w:rPr>
            </w:pPr>
            <w:r w:rsidRPr="00857278">
              <w:rPr>
                <w:lang w:val="ro-RO"/>
              </w:rPr>
              <w:t>2026-2028</w:t>
            </w:r>
          </w:p>
        </w:tc>
      </w:tr>
      <w:tr w:rsidR="00746803" w:rsidRPr="00857278" w14:paraId="2737E0E0" w14:textId="77777777" w:rsidTr="007810E0">
        <w:tc>
          <w:tcPr>
            <w:tcW w:w="1075" w:type="dxa"/>
          </w:tcPr>
          <w:p w14:paraId="5B35A9D8" w14:textId="77777777" w:rsidR="00746803" w:rsidRPr="00857278" w:rsidRDefault="00746803" w:rsidP="00746803">
            <w:pPr>
              <w:spacing w:after="0" w:line="240" w:lineRule="auto"/>
              <w:rPr>
                <w:lang w:val="ro-RO"/>
              </w:rPr>
            </w:pPr>
            <w:r w:rsidRPr="00857278">
              <w:rPr>
                <w:lang w:val="ro-RO"/>
              </w:rPr>
              <w:t>13.06</w:t>
            </w:r>
          </w:p>
        </w:tc>
        <w:tc>
          <w:tcPr>
            <w:tcW w:w="4696" w:type="dxa"/>
          </w:tcPr>
          <w:p w14:paraId="34C19B5C" w14:textId="77777777" w:rsidR="00746803" w:rsidRPr="00857278" w:rsidRDefault="00746803" w:rsidP="00746803">
            <w:pPr>
              <w:spacing w:after="0" w:line="240" w:lineRule="auto"/>
              <w:rPr>
                <w:lang w:val="ro-RO"/>
              </w:rPr>
            </w:pPr>
            <w:r w:rsidRPr="00857278">
              <w:rPr>
                <w:lang w:val="ro-RO"/>
              </w:rPr>
              <w:t>Analiza soluțiilor tehnice de refacere a izolației liner-ului</w:t>
            </w:r>
            <w:r>
              <w:rPr>
                <w:lang w:val="ro-RO"/>
              </w:rPr>
              <w:t xml:space="preserve"> piscinei reactorului TRIGA ICN</w:t>
            </w:r>
          </w:p>
        </w:tc>
        <w:tc>
          <w:tcPr>
            <w:tcW w:w="6030" w:type="dxa"/>
          </w:tcPr>
          <w:p w14:paraId="0271F4BD" w14:textId="021B0042" w:rsidR="00746803" w:rsidRPr="00857278" w:rsidRDefault="00746803" w:rsidP="007810E0">
            <w:pPr>
              <w:spacing w:after="0" w:line="240" w:lineRule="auto"/>
              <w:jc w:val="both"/>
              <w:rPr>
                <w:lang w:val="ro-RO"/>
              </w:rPr>
            </w:pPr>
            <w:r w:rsidRPr="00BF3E26">
              <w:rPr>
                <w:rFonts w:asciiTheme="minorHAnsi" w:hAnsiTheme="minorHAnsi" w:cstheme="minorHAnsi"/>
                <w:lang w:val="ro-RO"/>
              </w:rPr>
              <w:t xml:space="preserve">Dezvoltarea de soluții tehnice şi elaborarea unui plan de implementare a soluţiei optime pentru refacerea izolației liner-ului piscinei reactorului TRIGA ICN, în vederea prelungirii duratei de operare în condiții de securitate nucleară  a reactorului. </w:t>
            </w:r>
          </w:p>
        </w:tc>
        <w:tc>
          <w:tcPr>
            <w:tcW w:w="1735" w:type="dxa"/>
          </w:tcPr>
          <w:p w14:paraId="68C6A1BE" w14:textId="77777777" w:rsidR="00746803" w:rsidRPr="00857278" w:rsidRDefault="00746803" w:rsidP="00746803">
            <w:pPr>
              <w:spacing w:after="0" w:line="240" w:lineRule="auto"/>
              <w:jc w:val="center"/>
              <w:rPr>
                <w:lang w:val="ro-RO"/>
              </w:rPr>
            </w:pPr>
            <w:r w:rsidRPr="00857278">
              <w:rPr>
                <w:lang w:val="ro-RO"/>
              </w:rPr>
              <w:t>2026-2027</w:t>
            </w:r>
          </w:p>
        </w:tc>
      </w:tr>
      <w:tr w:rsidR="00746803" w:rsidRPr="00857278" w14:paraId="33734AA6" w14:textId="77777777" w:rsidTr="007810E0">
        <w:tc>
          <w:tcPr>
            <w:tcW w:w="1075" w:type="dxa"/>
          </w:tcPr>
          <w:p w14:paraId="25BABC9B" w14:textId="77777777" w:rsidR="00746803" w:rsidRPr="00857278" w:rsidRDefault="00746803" w:rsidP="00746803">
            <w:pPr>
              <w:spacing w:after="0" w:line="240" w:lineRule="auto"/>
              <w:rPr>
                <w:lang w:val="ro-RO"/>
              </w:rPr>
            </w:pPr>
            <w:r w:rsidRPr="00857278">
              <w:rPr>
                <w:lang w:val="ro-RO"/>
              </w:rPr>
              <w:t>13.07</w:t>
            </w:r>
          </w:p>
        </w:tc>
        <w:tc>
          <w:tcPr>
            <w:tcW w:w="4696" w:type="dxa"/>
          </w:tcPr>
          <w:p w14:paraId="07E247E0" w14:textId="77777777" w:rsidR="00746803" w:rsidRPr="00857278" w:rsidRDefault="00746803" w:rsidP="00746803">
            <w:pPr>
              <w:spacing w:after="0" w:line="240" w:lineRule="auto"/>
              <w:rPr>
                <w:lang w:val="ro-RO"/>
              </w:rPr>
            </w:pPr>
            <w:r w:rsidRPr="00857278">
              <w:rPr>
                <w:lang w:val="ro-RO"/>
              </w:rPr>
              <w:t>Tehnici de evaluare a fenomenelor de îmbătrânire a componentelor circuitului secundar al reactorului TRIGA SSR 14MW</w:t>
            </w:r>
          </w:p>
        </w:tc>
        <w:tc>
          <w:tcPr>
            <w:tcW w:w="6030" w:type="dxa"/>
          </w:tcPr>
          <w:p w14:paraId="0EEC0D62" w14:textId="5E9F59F4" w:rsidR="00746803" w:rsidRPr="00857278" w:rsidRDefault="00746803" w:rsidP="007810E0">
            <w:pPr>
              <w:spacing w:after="0" w:line="240" w:lineRule="auto"/>
              <w:jc w:val="both"/>
              <w:rPr>
                <w:lang w:val="ro-RO"/>
              </w:rPr>
            </w:pPr>
            <w:r w:rsidRPr="00934A35">
              <w:rPr>
                <w:rFonts w:cstheme="minorHAnsi"/>
                <w:lang w:val="ro-RO"/>
              </w:rPr>
              <w:t>Dezvoltarea și implementarea unui plan integrat de management al îmbătrânirii  circuitului secundar al reactorului TRIGA SSR 14MW, în conformitate cu standardele AIEA, pentru a asigura funcționarea sa sigură și durabilă</w:t>
            </w:r>
          </w:p>
        </w:tc>
        <w:tc>
          <w:tcPr>
            <w:tcW w:w="1735" w:type="dxa"/>
          </w:tcPr>
          <w:p w14:paraId="10CA1423" w14:textId="77777777" w:rsidR="00746803" w:rsidRPr="00857278" w:rsidRDefault="00746803" w:rsidP="00746803">
            <w:pPr>
              <w:spacing w:after="0" w:line="240" w:lineRule="auto"/>
              <w:jc w:val="center"/>
              <w:rPr>
                <w:lang w:val="ro-RO"/>
              </w:rPr>
            </w:pPr>
            <w:r w:rsidRPr="00857278">
              <w:rPr>
                <w:lang w:val="ro-RO"/>
              </w:rPr>
              <w:t>2026-2028</w:t>
            </w:r>
          </w:p>
        </w:tc>
      </w:tr>
      <w:tr w:rsidR="00746803" w:rsidRPr="00857278" w14:paraId="162C75D4" w14:textId="77777777" w:rsidTr="007810E0">
        <w:tc>
          <w:tcPr>
            <w:tcW w:w="1075" w:type="dxa"/>
          </w:tcPr>
          <w:p w14:paraId="6903842A" w14:textId="77777777" w:rsidR="00746803" w:rsidRPr="00857278" w:rsidRDefault="00746803" w:rsidP="00746803">
            <w:pPr>
              <w:spacing w:after="0" w:line="240" w:lineRule="auto"/>
              <w:rPr>
                <w:lang w:val="ro-RO"/>
              </w:rPr>
            </w:pPr>
            <w:r w:rsidRPr="00857278">
              <w:rPr>
                <w:lang w:val="ro-RO"/>
              </w:rPr>
              <w:t>13.08</w:t>
            </w:r>
          </w:p>
        </w:tc>
        <w:tc>
          <w:tcPr>
            <w:tcW w:w="4696" w:type="dxa"/>
          </w:tcPr>
          <w:p w14:paraId="46F2327F" w14:textId="77777777" w:rsidR="00746803" w:rsidRPr="00857278" w:rsidRDefault="00746803" w:rsidP="00746803">
            <w:pPr>
              <w:spacing w:after="0" w:line="240" w:lineRule="auto"/>
              <w:rPr>
                <w:lang w:val="ro-RO"/>
              </w:rPr>
            </w:pPr>
            <w:r w:rsidRPr="00857278">
              <w:rPr>
                <w:lang w:val="ro-RO"/>
              </w:rPr>
              <w:t>Strategii de fiabilitate și siguranță pentru instalațiile suport ale reactorului TRIGA</w:t>
            </w:r>
            <w:r w:rsidRPr="00857278">
              <w:rPr>
                <w:color w:val="00B050"/>
                <w:lang w:val="ro-RO"/>
              </w:rPr>
              <w:t xml:space="preserve"> - </w:t>
            </w:r>
            <w:r w:rsidRPr="00857278">
              <w:rPr>
                <w:lang w:val="ro-RO"/>
              </w:rPr>
              <w:t>sistemul electric și circuitul secundar</w:t>
            </w:r>
          </w:p>
        </w:tc>
        <w:tc>
          <w:tcPr>
            <w:tcW w:w="6030" w:type="dxa"/>
          </w:tcPr>
          <w:p w14:paraId="548819E9" w14:textId="2C83369C" w:rsidR="00746803" w:rsidRPr="00857278" w:rsidRDefault="00746803" w:rsidP="007810E0">
            <w:pPr>
              <w:spacing w:after="0" w:line="240" w:lineRule="auto"/>
              <w:jc w:val="both"/>
              <w:rPr>
                <w:lang w:val="ro-RO"/>
              </w:rPr>
            </w:pPr>
            <w:r w:rsidRPr="00B53977">
              <w:rPr>
                <w:rFonts w:cstheme="minorHAnsi"/>
                <w:lang w:val="ro-RO"/>
              </w:rPr>
              <w:t>Dezvoltarea și implementarea planului de acțiuni de management al îmbătrânirii instalațiilor nucleare ca infrastructură de securitate nucleară – sistemului de alimentare cu energie electrica al reactorului TRIGA SSR 14MW pentru asigurarea exploatării reactorului TRIGA sustenabil și în condiții de securitate nucleară conform normelor și legislației AIEA.</w:t>
            </w:r>
          </w:p>
        </w:tc>
        <w:tc>
          <w:tcPr>
            <w:tcW w:w="1735" w:type="dxa"/>
          </w:tcPr>
          <w:p w14:paraId="0456EF71" w14:textId="77777777" w:rsidR="00746803" w:rsidRPr="00857278" w:rsidRDefault="00746803" w:rsidP="00746803">
            <w:pPr>
              <w:spacing w:after="0" w:line="240" w:lineRule="auto"/>
              <w:jc w:val="center"/>
              <w:rPr>
                <w:lang w:val="ro-RO"/>
              </w:rPr>
            </w:pPr>
            <w:r w:rsidRPr="00857278">
              <w:rPr>
                <w:lang w:val="ro-RO"/>
              </w:rPr>
              <w:t>2026-2028</w:t>
            </w:r>
          </w:p>
        </w:tc>
      </w:tr>
      <w:tr w:rsidR="00746803" w:rsidRPr="00857278" w14:paraId="552EF29C" w14:textId="77777777" w:rsidTr="007810E0">
        <w:tc>
          <w:tcPr>
            <w:tcW w:w="1075" w:type="dxa"/>
          </w:tcPr>
          <w:p w14:paraId="42B10D33" w14:textId="4C21CC3C" w:rsidR="00746803" w:rsidRPr="00857278" w:rsidRDefault="00746803" w:rsidP="00746803">
            <w:pPr>
              <w:spacing w:after="0" w:line="240" w:lineRule="auto"/>
              <w:rPr>
                <w:lang w:val="ro-RO"/>
              </w:rPr>
            </w:pPr>
            <w:r w:rsidRPr="00857278">
              <w:rPr>
                <w:lang w:val="ro-RO"/>
              </w:rPr>
              <w:lastRenderedPageBreak/>
              <w:t>13.</w:t>
            </w:r>
            <w:r>
              <w:rPr>
                <w:lang w:val="ro-RO"/>
              </w:rPr>
              <w:t>0</w:t>
            </w:r>
            <w:r w:rsidRPr="00857278">
              <w:rPr>
                <w:lang w:val="ro-RO"/>
              </w:rPr>
              <w:t>9</w:t>
            </w:r>
          </w:p>
        </w:tc>
        <w:tc>
          <w:tcPr>
            <w:tcW w:w="4696" w:type="dxa"/>
          </w:tcPr>
          <w:p w14:paraId="1D54266F" w14:textId="77777777" w:rsidR="00746803" w:rsidRPr="00857278" w:rsidRDefault="00746803" w:rsidP="00746803">
            <w:pPr>
              <w:spacing w:after="0" w:line="240" w:lineRule="auto"/>
              <w:rPr>
                <w:lang w:val="ro-RO"/>
              </w:rPr>
            </w:pPr>
            <w:r w:rsidRPr="00857278">
              <w:rPr>
                <w:lang w:val="ro-RO"/>
              </w:rPr>
              <w:t>Strategii pentru dezafectarea reactorului TRIGA: metodologii aplicative de dezmembrare și caracterizare radiologică</w:t>
            </w:r>
          </w:p>
        </w:tc>
        <w:tc>
          <w:tcPr>
            <w:tcW w:w="6030" w:type="dxa"/>
          </w:tcPr>
          <w:p w14:paraId="4053400C" w14:textId="72C07728" w:rsidR="00746803" w:rsidRPr="00857278" w:rsidRDefault="00746803" w:rsidP="007810E0">
            <w:pPr>
              <w:spacing w:after="0" w:line="240" w:lineRule="auto"/>
              <w:jc w:val="both"/>
              <w:rPr>
                <w:lang w:val="ro-RO"/>
              </w:rPr>
            </w:pPr>
            <w:r>
              <w:rPr>
                <w:rFonts w:cstheme="minorHAnsi"/>
                <w:lang w:val="ro-RO"/>
              </w:rPr>
              <w:t>R</w:t>
            </w:r>
            <w:r w:rsidRPr="00CE0CE1">
              <w:rPr>
                <w:rFonts w:cstheme="minorHAnsi"/>
                <w:lang w:val="ro-RO"/>
              </w:rPr>
              <w:t xml:space="preserve">evizuirea și actualizarea planului conceptual de dezafectare al reactorului TRIGA </w:t>
            </w:r>
            <w:r>
              <w:rPr>
                <w:rFonts w:cstheme="minorHAnsi"/>
                <w:lang w:val="ro-RO"/>
              </w:rPr>
              <w:t>şi</w:t>
            </w:r>
            <w:r w:rsidRPr="00CE0CE1">
              <w:rPr>
                <w:rFonts w:cstheme="minorHAnsi"/>
                <w:lang w:val="ro-RO"/>
              </w:rPr>
              <w:t xml:space="preserve"> caracterizarea radiologic</w:t>
            </w:r>
            <w:r>
              <w:rPr>
                <w:rFonts w:cstheme="minorHAnsi"/>
                <w:lang w:val="ro-RO"/>
              </w:rPr>
              <w:t>ǎ</w:t>
            </w:r>
            <w:r w:rsidRPr="00CE0CE1">
              <w:rPr>
                <w:rFonts w:cstheme="minorHAnsi"/>
                <w:lang w:val="ro-RO"/>
              </w:rPr>
              <w:t xml:space="preserve"> detaliată a zonelor critice, utilizând tehnici analitice și dispozitive de măsură de înaltă precizie pentru determinarea nivelului de contaminare</w:t>
            </w:r>
            <w:r>
              <w:rPr>
                <w:rFonts w:cstheme="minorHAnsi"/>
                <w:lang w:val="ro-RO"/>
              </w:rPr>
              <w:t>.</w:t>
            </w:r>
          </w:p>
        </w:tc>
        <w:tc>
          <w:tcPr>
            <w:tcW w:w="1735" w:type="dxa"/>
          </w:tcPr>
          <w:p w14:paraId="54CCF063" w14:textId="77777777" w:rsidR="00746803" w:rsidRPr="00857278" w:rsidRDefault="00746803" w:rsidP="00746803">
            <w:pPr>
              <w:spacing w:after="0" w:line="240" w:lineRule="auto"/>
              <w:jc w:val="center"/>
              <w:rPr>
                <w:lang w:val="ro-RO"/>
              </w:rPr>
            </w:pPr>
            <w:r w:rsidRPr="00857278">
              <w:rPr>
                <w:lang w:val="ro-RO"/>
              </w:rPr>
              <w:t>2026-2028</w:t>
            </w:r>
          </w:p>
        </w:tc>
      </w:tr>
      <w:tr w:rsidR="00746803" w:rsidRPr="00857278" w14:paraId="0E66E82E" w14:textId="77777777" w:rsidTr="007810E0">
        <w:tc>
          <w:tcPr>
            <w:tcW w:w="1075" w:type="dxa"/>
          </w:tcPr>
          <w:p w14:paraId="051E330D" w14:textId="77777777" w:rsidR="00746803" w:rsidRPr="00857278" w:rsidRDefault="00746803" w:rsidP="00746803">
            <w:pPr>
              <w:spacing w:after="0" w:line="240" w:lineRule="auto"/>
              <w:rPr>
                <w:lang w:val="ro-RO"/>
              </w:rPr>
            </w:pPr>
            <w:r w:rsidRPr="00857278">
              <w:rPr>
                <w:lang w:val="ro-RO"/>
              </w:rPr>
              <w:t>13.10</w:t>
            </w:r>
          </w:p>
        </w:tc>
        <w:tc>
          <w:tcPr>
            <w:tcW w:w="4696" w:type="dxa"/>
          </w:tcPr>
          <w:p w14:paraId="72992E2B" w14:textId="77777777" w:rsidR="00746803" w:rsidRPr="00857278" w:rsidRDefault="00746803" w:rsidP="00746803">
            <w:pPr>
              <w:spacing w:after="0" w:line="240" w:lineRule="auto"/>
              <w:rPr>
                <w:lang w:val="ro-RO"/>
              </w:rPr>
            </w:pPr>
            <w:r w:rsidRPr="00857278">
              <w:rPr>
                <w:lang w:val="ro-RO"/>
              </w:rPr>
              <w:t>Dezvoltarea unui concept de element combustibil instrumentat pentru reactorul ACPR</w:t>
            </w:r>
          </w:p>
        </w:tc>
        <w:tc>
          <w:tcPr>
            <w:tcW w:w="6030" w:type="dxa"/>
          </w:tcPr>
          <w:p w14:paraId="798D2D84" w14:textId="1DF72AC7" w:rsidR="00746803" w:rsidRPr="00857278" w:rsidRDefault="00746803" w:rsidP="007810E0">
            <w:pPr>
              <w:spacing w:after="0" w:line="240" w:lineRule="auto"/>
              <w:jc w:val="both"/>
              <w:rPr>
                <w:lang w:val="ro-RO"/>
              </w:rPr>
            </w:pPr>
            <w:r w:rsidRPr="00772D6F">
              <w:rPr>
                <w:rFonts w:cstheme="minorHAnsi"/>
                <w:lang w:val="ro-RO"/>
              </w:rPr>
              <w:t>Dezvoltarea și testarea unei soluții tehnice pentru instrumentarea elementelor combustibile moderator UZrH</w:t>
            </w:r>
            <w:r w:rsidRPr="00772D6F">
              <w:rPr>
                <w:rFonts w:cstheme="minorHAnsi"/>
                <w:vertAlign w:val="subscript"/>
                <w:lang w:val="ro-RO"/>
              </w:rPr>
              <w:t>1,6</w:t>
            </w:r>
            <w:r w:rsidRPr="00772D6F">
              <w:rPr>
                <w:rFonts w:cstheme="minorHAnsi"/>
                <w:lang w:val="ro-RO"/>
              </w:rPr>
              <w:t xml:space="preserve"> model ACPR</w:t>
            </w:r>
          </w:p>
        </w:tc>
        <w:tc>
          <w:tcPr>
            <w:tcW w:w="1735" w:type="dxa"/>
          </w:tcPr>
          <w:p w14:paraId="38181192" w14:textId="77777777" w:rsidR="00746803" w:rsidRPr="00857278" w:rsidRDefault="00746803" w:rsidP="00746803">
            <w:pPr>
              <w:spacing w:after="0" w:line="240" w:lineRule="auto"/>
              <w:jc w:val="center"/>
              <w:rPr>
                <w:lang w:val="ro-RO"/>
              </w:rPr>
            </w:pPr>
            <w:r w:rsidRPr="00857278">
              <w:rPr>
                <w:lang w:val="ro-RO"/>
              </w:rPr>
              <w:t>2026-2027</w:t>
            </w:r>
          </w:p>
        </w:tc>
      </w:tr>
      <w:tr w:rsidR="00746803" w:rsidRPr="00857278" w14:paraId="2270E7EF" w14:textId="77777777" w:rsidTr="007810E0">
        <w:tc>
          <w:tcPr>
            <w:tcW w:w="1075" w:type="dxa"/>
          </w:tcPr>
          <w:p w14:paraId="1CE5F3E5" w14:textId="77777777" w:rsidR="00746803" w:rsidRPr="00857278" w:rsidRDefault="00746803" w:rsidP="00746803">
            <w:pPr>
              <w:spacing w:after="0" w:line="240" w:lineRule="auto"/>
              <w:rPr>
                <w:color w:val="000000"/>
                <w:lang w:val="ro-RO"/>
              </w:rPr>
            </w:pPr>
            <w:r w:rsidRPr="00857278">
              <w:rPr>
                <w:color w:val="000000"/>
                <w:lang w:val="ro-RO"/>
              </w:rPr>
              <w:t>13.11</w:t>
            </w:r>
          </w:p>
        </w:tc>
        <w:tc>
          <w:tcPr>
            <w:tcW w:w="4696" w:type="dxa"/>
          </w:tcPr>
          <w:p w14:paraId="3CCA6119" w14:textId="77777777" w:rsidR="00746803" w:rsidRPr="00857278" w:rsidRDefault="00746803" w:rsidP="00746803">
            <w:pPr>
              <w:spacing w:after="0" w:line="240" w:lineRule="auto"/>
              <w:rPr>
                <w:lang w:val="ro-RO"/>
              </w:rPr>
            </w:pPr>
            <w:r w:rsidRPr="00857278">
              <w:rPr>
                <w:lang w:val="ro-RO"/>
              </w:rPr>
              <w:t xml:space="preserve">Functionarea instalatiei nucleare suport - reactor TRIGA ICN Piteşti </w:t>
            </w:r>
          </w:p>
        </w:tc>
        <w:tc>
          <w:tcPr>
            <w:tcW w:w="6030" w:type="dxa"/>
          </w:tcPr>
          <w:p w14:paraId="3AFBCBCE" w14:textId="2332A24C" w:rsidR="00746803" w:rsidRPr="00857278" w:rsidRDefault="00746803" w:rsidP="007810E0">
            <w:pPr>
              <w:spacing w:after="0" w:line="240" w:lineRule="auto"/>
              <w:jc w:val="both"/>
              <w:rPr>
                <w:lang w:val="ro-RO"/>
              </w:rPr>
            </w:pPr>
            <w:proofErr w:type="spellStart"/>
            <w:r w:rsidRPr="002B5696">
              <w:rPr>
                <w:rFonts w:cstheme="minorHAnsi"/>
              </w:rPr>
              <w:t>Asigurarea</w:t>
            </w:r>
            <w:proofErr w:type="spellEnd"/>
            <w:r w:rsidRPr="002B5696">
              <w:rPr>
                <w:rFonts w:cstheme="minorHAnsi"/>
              </w:rPr>
              <w:t xml:space="preserve"> </w:t>
            </w:r>
            <w:proofErr w:type="spellStart"/>
            <w:r w:rsidRPr="002B5696">
              <w:rPr>
                <w:rFonts w:cstheme="minorHAnsi"/>
              </w:rPr>
              <w:t>funcționării</w:t>
            </w:r>
            <w:proofErr w:type="spellEnd"/>
            <w:r w:rsidRPr="002B5696">
              <w:rPr>
                <w:rFonts w:cstheme="minorHAnsi"/>
              </w:rPr>
              <w:t xml:space="preserve"> și </w:t>
            </w:r>
            <w:proofErr w:type="spellStart"/>
            <w:r w:rsidRPr="002B5696">
              <w:rPr>
                <w:rFonts w:cstheme="minorHAnsi"/>
              </w:rPr>
              <w:t>operării</w:t>
            </w:r>
            <w:proofErr w:type="spellEnd"/>
            <w:r w:rsidRPr="002B5696">
              <w:rPr>
                <w:rFonts w:cstheme="minorHAnsi"/>
              </w:rPr>
              <w:t xml:space="preserve"> </w:t>
            </w:r>
            <w:proofErr w:type="spellStart"/>
            <w:r w:rsidRPr="002B5696">
              <w:rPr>
                <w:rFonts w:cstheme="minorHAnsi"/>
              </w:rPr>
              <w:t>în</w:t>
            </w:r>
            <w:proofErr w:type="spellEnd"/>
            <w:r w:rsidRPr="002B5696">
              <w:rPr>
                <w:rFonts w:cstheme="minorHAnsi"/>
              </w:rPr>
              <w:t xml:space="preserve"> </w:t>
            </w:r>
            <w:proofErr w:type="spellStart"/>
            <w:r w:rsidRPr="002B5696">
              <w:rPr>
                <w:rFonts w:cstheme="minorHAnsi"/>
              </w:rPr>
              <w:t>condiții</w:t>
            </w:r>
            <w:proofErr w:type="spellEnd"/>
            <w:r w:rsidRPr="002B5696">
              <w:rPr>
                <w:rFonts w:cstheme="minorHAnsi"/>
              </w:rPr>
              <w:t xml:space="preserve"> de </w:t>
            </w:r>
            <w:proofErr w:type="spellStart"/>
            <w:r w:rsidRPr="002B5696">
              <w:rPr>
                <w:rFonts w:cstheme="minorHAnsi"/>
              </w:rPr>
              <w:t>securitate</w:t>
            </w:r>
            <w:proofErr w:type="spellEnd"/>
            <w:r w:rsidRPr="002B5696">
              <w:rPr>
                <w:rFonts w:cstheme="minorHAnsi"/>
              </w:rPr>
              <w:t xml:space="preserve"> </w:t>
            </w:r>
            <w:proofErr w:type="spellStart"/>
            <w:r w:rsidRPr="002B5696">
              <w:rPr>
                <w:rFonts w:cstheme="minorHAnsi"/>
              </w:rPr>
              <w:t>nucleară</w:t>
            </w:r>
            <w:proofErr w:type="spellEnd"/>
            <w:r>
              <w:rPr>
                <w:rFonts w:cstheme="minorHAnsi"/>
              </w:rPr>
              <w:t xml:space="preserve"> și </w:t>
            </w:r>
            <w:proofErr w:type="spellStart"/>
            <w:r>
              <w:rPr>
                <w:rFonts w:cstheme="minorHAnsi"/>
              </w:rPr>
              <w:t>radiologică</w:t>
            </w:r>
            <w:proofErr w:type="spellEnd"/>
            <w:r w:rsidRPr="002B5696">
              <w:rPr>
                <w:rFonts w:cstheme="minorHAnsi"/>
              </w:rPr>
              <w:t xml:space="preserve"> a </w:t>
            </w:r>
            <w:proofErr w:type="spellStart"/>
            <w:r w:rsidRPr="002B5696">
              <w:rPr>
                <w:rFonts w:cstheme="minorHAnsi"/>
              </w:rPr>
              <w:t>reactorului</w:t>
            </w:r>
            <w:proofErr w:type="spellEnd"/>
            <w:r w:rsidRPr="002B5696">
              <w:rPr>
                <w:rFonts w:cstheme="minorHAnsi"/>
              </w:rPr>
              <w:t xml:space="preserve"> TRIGA ICN, precum și a </w:t>
            </w:r>
            <w:proofErr w:type="spellStart"/>
            <w:r w:rsidRPr="002B5696">
              <w:rPr>
                <w:rFonts w:cstheme="minorHAnsi"/>
              </w:rPr>
              <w:t>îndeplinirii</w:t>
            </w:r>
            <w:proofErr w:type="spellEnd"/>
            <w:r w:rsidRPr="002B5696">
              <w:rPr>
                <w:rFonts w:cstheme="minorHAnsi"/>
              </w:rPr>
              <w:t xml:space="preserve"> </w:t>
            </w:r>
            <w:proofErr w:type="spellStart"/>
            <w:r w:rsidRPr="002B5696">
              <w:rPr>
                <w:rFonts w:cstheme="minorHAnsi"/>
              </w:rPr>
              <w:t>cerințelor</w:t>
            </w:r>
            <w:proofErr w:type="spellEnd"/>
            <w:r w:rsidRPr="002B5696">
              <w:rPr>
                <w:rFonts w:cstheme="minorHAnsi"/>
              </w:rPr>
              <w:t xml:space="preserve"> </w:t>
            </w:r>
            <w:proofErr w:type="spellStart"/>
            <w:r w:rsidRPr="002B5696">
              <w:rPr>
                <w:rFonts w:cstheme="minorHAnsi"/>
              </w:rPr>
              <w:t>legale</w:t>
            </w:r>
            <w:proofErr w:type="spellEnd"/>
            <w:r w:rsidRPr="002B5696">
              <w:rPr>
                <w:rFonts w:cstheme="minorHAnsi"/>
              </w:rPr>
              <w:t xml:space="preserve"> </w:t>
            </w:r>
            <w:r>
              <w:rPr>
                <w:rFonts w:cstheme="minorHAnsi"/>
              </w:rPr>
              <w:t>(</w:t>
            </w:r>
            <w:proofErr w:type="spellStart"/>
            <w:r>
              <w:rPr>
                <w:rFonts w:cstheme="minorHAnsi"/>
              </w:rPr>
              <w:t>legea</w:t>
            </w:r>
            <w:proofErr w:type="spellEnd"/>
            <w:r>
              <w:rPr>
                <w:rFonts w:cstheme="minorHAnsi"/>
              </w:rPr>
              <w:t xml:space="preserve"> nr. 111</w:t>
            </w:r>
            <w:r w:rsidRPr="002B5696">
              <w:rPr>
                <w:rFonts w:cstheme="minorHAnsi"/>
              </w:rPr>
              <w:t>/1996</w:t>
            </w:r>
            <w:r>
              <w:rPr>
                <w:rFonts w:cstheme="minorHAnsi"/>
              </w:rPr>
              <w:t>)</w:t>
            </w:r>
            <w:r w:rsidRPr="002B5696">
              <w:rPr>
                <w:rFonts w:cstheme="minorHAnsi"/>
                <w:i/>
                <w:iCs/>
              </w:rPr>
              <w:t xml:space="preserve"> </w:t>
            </w:r>
            <w:r>
              <w:rPr>
                <w:rFonts w:cstheme="minorHAnsi"/>
                <w:i/>
                <w:iCs/>
                <w:rtl/>
                <w:lang w:bidi="he-IL"/>
              </w:rPr>
              <w:t>֦</w:t>
            </w:r>
            <w:proofErr w:type="spellStart"/>
            <w:r w:rsidRPr="002B5696">
              <w:rPr>
                <w:rFonts w:cstheme="minorHAnsi"/>
                <w:i/>
                <w:iCs/>
              </w:rPr>
              <w:t>privind</w:t>
            </w:r>
            <w:proofErr w:type="spellEnd"/>
            <w:r w:rsidRPr="002B5696">
              <w:rPr>
                <w:rFonts w:cstheme="minorHAnsi"/>
                <w:i/>
                <w:iCs/>
              </w:rPr>
              <w:t xml:space="preserve"> </w:t>
            </w:r>
            <w:proofErr w:type="spellStart"/>
            <w:r w:rsidRPr="002B5696">
              <w:rPr>
                <w:rFonts w:cstheme="minorHAnsi"/>
                <w:i/>
                <w:iCs/>
              </w:rPr>
              <w:t>desfășurarea</w:t>
            </w:r>
            <w:proofErr w:type="spellEnd"/>
            <w:r w:rsidRPr="002B5696">
              <w:rPr>
                <w:rFonts w:cstheme="minorHAnsi"/>
                <w:i/>
                <w:iCs/>
              </w:rPr>
              <w:t xml:space="preserve"> </w:t>
            </w:r>
            <w:proofErr w:type="spellStart"/>
            <w:r w:rsidRPr="002B5696">
              <w:rPr>
                <w:rFonts w:cstheme="minorHAnsi"/>
                <w:i/>
                <w:iCs/>
              </w:rPr>
              <w:t>în</w:t>
            </w:r>
            <w:proofErr w:type="spellEnd"/>
            <w:r w:rsidRPr="002B5696">
              <w:rPr>
                <w:rFonts w:cstheme="minorHAnsi"/>
                <w:i/>
                <w:iCs/>
              </w:rPr>
              <w:t xml:space="preserve"> </w:t>
            </w:r>
            <w:proofErr w:type="spellStart"/>
            <w:r w:rsidRPr="002B5696">
              <w:rPr>
                <w:rFonts w:cstheme="minorHAnsi"/>
                <w:i/>
                <w:iCs/>
              </w:rPr>
              <w:t>siguranță</w:t>
            </w:r>
            <w:proofErr w:type="spellEnd"/>
            <w:r w:rsidRPr="002B5696">
              <w:rPr>
                <w:rFonts w:cstheme="minorHAnsi"/>
                <w:i/>
                <w:iCs/>
              </w:rPr>
              <w:t xml:space="preserve">, </w:t>
            </w:r>
            <w:proofErr w:type="spellStart"/>
            <w:r w:rsidRPr="002B5696">
              <w:rPr>
                <w:rFonts w:cstheme="minorHAnsi"/>
                <w:i/>
                <w:iCs/>
              </w:rPr>
              <w:t>reglementarea</w:t>
            </w:r>
            <w:proofErr w:type="spellEnd"/>
            <w:r w:rsidRPr="002B5696">
              <w:rPr>
                <w:rFonts w:cstheme="minorHAnsi"/>
                <w:i/>
                <w:iCs/>
              </w:rPr>
              <w:t xml:space="preserve">, </w:t>
            </w:r>
            <w:proofErr w:type="spellStart"/>
            <w:r w:rsidRPr="002B5696">
              <w:rPr>
                <w:rFonts w:cstheme="minorHAnsi"/>
                <w:i/>
                <w:iCs/>
              </w:rPr>
              <w:t>autorizarea</w:t>
            </w:r>
            <w:proofErr w:type="spellEnd"/>
            <w:r w:rsidRPr="002B5696">
              <w:rPr>
                <w:rFonts w:cstheme="minorHAnsi"/>
                <w:i/>
                <w:iCs/>
              </w:rPr>
              <w:t xml:space="preserve"> și </w:t>
            </w:r>
            <w:proofErr w:type="spellStart"/>
            <w:r w:rsidRPr="002B5696">
              <w:rPr>
                <w:rFonts w:cstheme="minorHAnsi"/>
                <w:i/>
                <w:iCs/>
              </w:rPr>
              <w:t>controlul</w:t>
            </w:r>
            <w:proofErr w:type="spellEnd"/>
            <w:r w:rsidRPr="002B5696">
              <w:rPr>
                <w:rFonts w:cstheme="minorHAnsi"/>
                <w:i/>
                <w:iCs/>
              </w:rPr>
              <w:t xml:space="preserve"> </w:t>
            </w:r>
            <w:proofErr w:type="spellStart"/>
            <w:r w:rsidRPr="002B5696">
              <w:rPr>
                <w:rFonts w:cstheme="minorHAnsi"/>
                <w:i/>
                <w:iCs/>
              </w:rPr>
              <w:t>activități</w:t>
            </w:r>
            <w:proofErr w:type="spellEnd"/>
            <w:r w:rsidRPr="002B5696">
              <w:rPr>
                <w:rFonts w:cstheme="minorHAnsi"/>
                <w:i/>
                <w:iCs/>
              </w:rPr>
              <w:t xml:space="preserve"> </w:t>
            </w:r>
            <w:proofErr w:type="spellStart"/>
            <w:r w:rsidRPr="002B5696">
              <w:rPr>
                <w:rFonts w:cstheme="minorHAnsi"/>
                <w:i/>
                <w:iCs/>
              </w:rPr>
              <w:t>nucleare</w:t>
            </w:r>
            <w:proofErr w:type="spellEnd"/>
            <w:r>
              <w:rPr>
                <w:i/>
                <w:iCs/>
              </w:rPr>
              <w:t>”</w:t>
            </w:r>
            <w:r>
              <w:rPr>
                <w:rFonts w:cstheme="minorHAnsi"/>
              </w:rPr>
              <w:t xml:space="preserve"> pentru</w:t>
            </w:r>
            <w:r w:rsidRPr="002B5696">
              <w:rPr>
                <w:rFonts w:cstheme="minorHAnsi"/>
              </w:rPr>
              <w:t xml:space="preserve"> </w:t>
            </w:r>
            <w:proofErr w:type="spellStart"/>
            <w:r w:rsidRPr="002B5696">
              <w:rPr>
                <w:rFonts w:cstheme="minorHAnsi"/>
              </w:rPr>
              <w:t>autoriz</w:t>
            </w:r>
            <w:r>
              <w:rPr>
                <w:rFonts w:cstheme="minorHAnsi"/>
              </w:rPr>
              <w:t>area</w:t>
            </w:r>
            <w:proofErr w:type="spellEnd"/>
            <w:r w:rsidRPr="002B5696">
              <w:rPr>
                <w:rFonts w:cstheme="minorHAnsi"/>
              </w:rPr>
              <w:t xml:space="preserve"> </w:t>
            </w:r>
            <w:proofErr w:type="spellStart"/>
            <w:r w:rsidRPr="002B5696">
              <w:rPr>
                <w:rFonts w:cstheme="minorHAnsi"/>
              </w:rPr>
              <w:t>acestuia</w:t>
            </w:r>
            <w:proofErr w:type="spellEnd"/>
            <w:r w:rsidRPr="002B5696">
              <w:rPr>
                <w:rFonts w:cstheme="minorHAnsi"/>
              </w:rPr>
              <w:t>.</w:t>
            </w:r>
          </w:p>
        </w:tc>
        <w:tc>
          <w:tcPr>
            <w:tcW w:w="1735" w:type="dxa"/>
          </w:tcPr>
          <w:p w14:paraId="68C681DD" w14:textId="77777777" w:rsidR="00746803" w:rsidRPr="00857278" w:rsidRDefault="00746803" w:rsidP="00746803">
            <w:pPr>
              <w:spacing w:after="0" w:line="240" w:lineRule="auto"/>
              <w:jc w:val="center"/>
              <w:rPr>
                <w:lang w:val="ro-RO"/>
              </w:rPr>
            </w:pPr>
            <w:r w:rsidRPr="00857278">
              <w:rPr>
                <w:lang w:val="ro-RO"/>
              </w:rPr>
              <w:t>2026-2030</w:t>
            </w:r>
          </w:p>
        </w:tc>
      </w:tr>
      <w:tr w:rsidR="00746803" w:rsidRPr="00857278" w14:paraId="145B3D05" w14:textId="77777777" w:rsidTr="007810E0">
        <w:tc>
          <w:tcPr>
            <w:tcW w:w="1075" w:type="dxa"/>
          </w:tcPr>
          <w:p w14:paraId="607E7DD6" w14:textId="77777777" w:rsidR="00746803" w:rsidRPr="00857278" w:rsidRDefault="00746803" w:rsidP="00746803">
            <w:pPr>
              <w:spacing w:after="0" w:line="240" w:lineRule="auto"/>
              <w:rPr>
                <w:color w:val="000000"/>
                <w:lang w:val="ro-RO"/>
              </w:rPr>
            </w:pPr>
            <w:r w:rsidRPr="00857278">
              <w:rPr>
                <w:color w:val="000000"/>
                <w:lang w:val="ro-RO"/>
              </w:rPr>
              <w:t>13.12</w:t>
            </w:r>
          </w:p>
        </w:tc>
        <w:tc>
          <w:tcPr>
            <w:tcW w:w="4696" w:type="dxa"/>
          </w:tcPr>
          <w:p w14:paraId="6FAE558D" w14:textId="77777777" w:rsidR="00746803" w:rsidRPr="00857278" w:rsidRDefault="00746803" w:rsidP="00746803">
            <w:pPr>
              <w:spacing w:after="0" w:line="240" w:lineRule="auto"/>
              <w:rPr>
                <w:lang w:val="ro-RO"/>
              </w:rPr>
            </w:pPr>
            <w:r w:rsidRPr="00857278">
              <w:rPr>
                <w:lang w:val="ro-RO"/>
              </w:rPr>
              <w:t>Functionarea instalatiei nucleare suport - Laboratorul de Examinare Post Iradiere, ICN Piteşti</w:t>
            </w:r>
          </w:p>
        </w:tc>
        <w:tc>
          <w:tcPr>
            <w:tcW w:w="6030" w:type="dxa"/>
          </w:tcPr>
          <w:p w14:paraId="0E15081F" w14:textId="6B336C87" w:rsidR="00746803" w:rsidRPr="00857278" w:rsidRDefault="00746803" w:rsidP="007810E0">
            <w:pPr>
              <w:spacing w:after="0" w:line="240" w:lineRule="auto"/>
              <w:jc w:val="both"/>
              <w:rPr>
                <w:lang w:val="ro-RO"/>
              </w:rPr>
            </w:pPr>
            <w:proofErr w:type="spellStart"/>
            <w:r w:rsidRPr="004E3109">
              <w:rPr>
                <w:rFonts w:cstheme="minorHAnsi"/>
              </w:rPr>
              <w:t>Asigurarea</w:t>
            </w:r>
            <w:proofErr w:type="spellEnd"/>
            <w:r w:rsidRPr="004E3109">
              <w:rPr>
                <w:rFonts w:cstheme="minorHAnsi"/>
              </w:rPr>
              <w:t xml:space="preserve"> </w:t>
            </w:r>
            <w:proofErr w:type="spellStart"/>
            <w:r w:rsidRPr="004E3109">
              <w:rPr>
                <w:rFonts w:cstheme="minorHAnsi"/>
              </w:rPr>
              <w:t>funcționării</w:t>
            </w:r>
            <w:proofErr w:type="spellEnd"/>
            <w:r w:rsidRPr="004E3109">
              <w:rPr>
                <w:rFonts w:cstheme="minorHAnsi"/>
              </w:rPr>
              <w:t xml:space="preserve"> și </w:t>
            </w:r>
            <w:proofErr w:type="spellStart"/>
            <w:r w:rsidRPr="004E3109">
              <w:rPr>
                <w:rFonts w:cstheme="minorHAnsi"/>
              </w:rPr>
              <w:t>operării</w:t>
            </w:r>
            <w:proofErr w:type="spellEnd"/>
            <w:r w:rsidRPr="004E3109">
              <w:rPr>
                <w:rFonts w:cstheme="minorHAnsi"/>
              </w:rPr>
              <w:t xml:space="preserve"> </w:t>
            </w:r>
            <w:proofErr w:type="spellStart"/>
            <w:r w:rsidRPr="004E3109">
              <w:rPr>
                <w:rFonts w:cstheme="minorHAnsi"/>
              </w:rPr>
              <w:t>în</w:t>
            </w:r>
            <w:proofErr w:type="spellEnd"/>
            <w:r w:rsidRPr="004E3109">
              <w:rPr>
                <w:rFonts w:cstheme="minorHAnsi"/>
              </w:rPr>
              <w:t xml:space="preserve"> </w:t>
            </w:r>
            <w:proofErr w:type="spellStart"/>
            <w:r w:rsidRPr="004E3109">
              <w:rPr>
                <w:rFonts w:cstheme="minorHAnsi"/>
              </w:rPr>
              <w:t>condiții</w:t>
            </w:r>
            <w:proofErr w:type="spellEnd"/>
            <w:r w:rsidRPr="004E3109">
              <w:rPr>
                <w:rFonts w:cstheme="minorHAnsi"/>
              </w:rPr>
              <w:t xml:space="preserve"> de </w:t>
            </w:r>
            <w:proofErr w:type="spellStart"/>
            <w:r w:rsidRPr="004E3109">
              <w:rPr>
                <w:rFonts w:cstheme="minorHAnsi"/>
              </w:rPr>
              <w:t>securitate</w:t>
            </w:r>
            <w:proofErr w:type="spellEnd"/>
            <w:r w:rsidRPr="004E3109">
              <w:rPr>
                <w:rFonts w:cstheme="minorHAnsi"/>
              </w:rPr>
              <w:t xml:space="preserve"> </w:t>
            </w:r>
            <w:proofErr w:type="spellStart"/>
            <w:r w:rsidRPr="004E3109">
              <w:rPr>
                <w:rFonts w:cstheme="minorHAnsi"/>
              </w:rPr>
              <w:t>nucleară</w:t>
            </w:r>
            <w:proofErr w:type="spellEnd"/>
            <w:r w:rsidRPr="004E3109">
              <w:rPr>
                <w:rFonts w:cstheme="minorHAnsi"/>
              </w:rPr>
              <w:t xml:space="preserve"> a </w:t>
            </w:r>
            <w:proofErr w:type="spellStart"/>
            <w:r w:rsidRPr="004E3109">
              <w:rPr>
                <w:rFonts w:cstheme="minorHAnsi"/>
              </w:rPr>
              <w:t>Laboratorului</w:t>
            </w:r>
            <w:proofErr w:type="spellEnd"/>
            <w:r w:rsidRPr="004E3109">
              <w:rPr>
                <w:rFonts w:cstheme="minorHAnsi"/>
              </w:rPr>
              <w:t xml:space="preserve"> </w:t>
            </w:r>
            <w:r>
              <w:rPr>
                <w:rFonts w:cstheme="minorHAnsi"/>
              </w:rPr>
              <w:t>d</w:t>
            </w:r>
            <w:r w:rsidRPr="004E3109">
              <w:rPr>
                <w:rFonts w:cstheme="minorHAnsi"/>
              </w:rPr>
              <w:t xml:space="preserve">e </w:t>
            </w:r>
            <w:proofErr w:type="spellStart"/>
            <w:r w:rsidRPr="004E3109">
              <w:rPr>
                <w:rFonts w:cstheme="minorHAnsi"/>
              </w:rPr>
              <w:t>Examinare</w:t>
            </w:r>
            <w:proofErr w:type="spellEnd"/>
            <w:r w:rsidRPr="004E3109">
              <w:rPr>
                <w:rFonts w:cstheme="minorHAnsi"/>
              </w:rPr>
              <w:t xml:space="preserve"> Post </w:t>
            </w:r>
            <w:proofErr w:type="spellStart"/>
            <w:r w:rsidRPr="004E3109">
              <w:rPr>
                <w:rFonts w:cstheme="minorHAnsi"/>
              </w:rPr>
              <w:t>Iradiere</w:t>
            </w:r>
            <w:proofErr w:type="spellEnd"/>
            <w:r w:rsidRPr="004E3109">
              <w:rPr>
                <w:rFonts w:cstheme="minorHAnsi"/>
              </w:rPr>
              <w:t xml:space="preserve"> </w:t>
            </w:r>
            <w:r>
              <w:rPr>
                <w:rFonts w:cstheme="minorHAnsi"/>
              </w:rPr>
              <w:t>ICN</w:t>
            </w:r>
            <w:r w:rsidRPr="004E3109">
              <w:rPr>
                <w:rFonts w:cstheme="minorHAnsi"/>
              </w:rPr>
              <w:t xml:space="preserve">, precum și a </w:t>
            </w:r>
            <w:proofErr w:type="spellStart"/>
            <w:r w:rsidRPr="004E3109">
              <w:rPr>
                <w:rFonts w:cstheme="minorHAnsi"/>
              </w:rPr>
              <w:t>îndeplinirii</w:t>
            </w:r>
            <w:proofErr w:type="spellEnd"/>
            <w:r w:rsidRPr="004E3109">
              <w:rPr>
                <w:rFonts w:cstheme="minorHAnsi"/>
              </w:rPr>
              <w:t xml:space="preserve"> </w:t>
            </w:r>
            <w:proofErr w:type="spellStart"/>
            <w:r w:rsidRPr="004E3109">
              <w:rPr>
                <w:rFonts w:cstheme="minorHAnsi"/>
              </w:rPr>
              <w:t>cerințelor</w:t>
            </w:r>
            <w:proofErr w:type="spellEnd"/>
            <w:r w:rsidRPr="004E3109">
              <w:rPr>
                <w:rFonts w:cstheme="minorHAnsi"/>
              </w:rPr>
              <w:t xml:space="preserve"> </w:t>
            </w:r>
            <w:proofErr w:type="spellStart"/>
            <w:r w:rsidRPr="004E3109">
              <w:rPr>
                <w:rFonts w:cstheme="minorHAnsi"/>
              </w:rPr>
              <w:t>legale</w:t>
            </w:r>
            <w:proofErr w:type="spellEnd"/>
            <w:r w:rsidRPr="004E3109">
              <w:rPr>
                <w:rFonts w:cstheme="minorHAnsi"/>
              </w:rPr>
              <w:t xml:space="preserve"> conform </w:t>
            </w:r>
            <w:proofErr w:type="spellStart"/>
            <w:r w:rsidRPr="004E3109">
              <w:rPr>
                <w:rFonts w:cstheme="minorHAnsi"/>
              </w:rPr>
              <w:t>legii</w:t>
            </w:r>
            <w:proofErr w:type="spellEnd"/>
            <w:r w:rsidRPr="004E3109">
              <w:rPr>
                <w:rFonts w:cstheme="minorHAnsi"/>
              </w:rPr>
              <w:t xml:space="preserve"> nr. 111/1996</w:t>
            </w:r>
            <w:r w:rsidRPr="004E3109">
              <w:rPr>
                <w:rFonts w:cstheme="minorHAnsi"/>
                <w:i/>
                <w:iCs/>
              </w:rPr>
              <w:t xml:space="preserve"> </w:t>
            </w:r>
            <w:r w:rsidRPr="004E3109">
              <w:rPr>
                <w:rFonts w:cstheme="minorHAnsi"/>
                <w:i/>
                <w:iCs/>
                <w:rtl/>
                <w:lang w:bidi="he-IL"/>
              </w:rPr>
              <w:t>֦</w:t>
            </w:r>
            <w:proofErr w:type="spellStart"/>
            <w:r w:rsidRPr="004E3109">
              <w:rPr>
                <w:rFonts w:cstheme="minorHAnsi"/>
                <w:i/>
                <w:iCs/>
              </w:rPr>
              <w:t>privind</w:t>
            </w:r>
            <w:proofErr w:type="spellEnd"/>
            <w:r w:rsidRPr="004E3109">
              <w:rPr>
                <w:rFonts w:cstheme="minorHAnsi"/>
                <w:i/>
                <w:iCs/>
              </w:rPr>
              <w:t xml:space="preserve"> </w:t>
            </w:r>
            <w:proofErr w:type="spellStart"/>
            <w:r w:rsidRPr="004E3109">
              <w:rPr>
                <w:rFonts w:cstheme="minorHAnsi"/>
                <w:i/>
                <w:iCs/>
              </w:rPr>
              <w:t>desfășurarea</w:t>
            </w:r>
            <w:proofErr w:type="spellEnd"/>
            <w:r w:rsidRPr="004E3109">
              <w:rPr>
                <w:rFonts w:cstheme="minorHAnsi"/>
                <w:i/>
                <w:iCs/>
              </w:rPr>
              <w:t xml:space="preserve"> </w:t>
            </w:r>
            <w:proofErr w:type="spellStart"/>
            <w:r w:rsidRPr="004E3109">
              <w:rPr>
                <w:rFonts w:cstheme="minorHAnsi"/>
                <w:i/>
                <w:iCs/>
              </w:rPr>
              <w:t>în</w:t>
            </w:r>
            <w:proofErr w:type="spellEnd"/>
            <w:r w:rsidRPr="004E3109">
              <w:rPr>
                <w:rFonts w:cstheme="minorHAnsi"/>
                <w:i/>
                <w:iCs/>
              </w:rPr>
              <w:t xml:space="preserve"> </w:t>
            </w:r>
            <w:proofErr w:type="spellStart"/>
            <w:r w:rsidRPr="004E3109">
              <w:rPr>
                <w:rFonts w:cstheme="minorHAnsi"/>
                <w:i/>
                <w:iCs/>
              </w:rPr>
              <w:t>siguranță</w:t>
            </w:r>
            <w:proofErr w:type="spellEnd"/>
            <w:r w:rsidRPr="004E3109">
              <w:rPr>
                <w:rFonts w:cstheme="minorHAnsi"/>
                <w:i/>
                <w:iCs/>
              </w:rPr>
              <w:t xml:space="preserve">, </w:t>
            </w:r>
            <w:proofErr w:type="spellStart"/>
            <w:r w:rsidRPr="004E3109">
              <w:rPr>
                <w:rFonts w:cstheme="minorHAnsi"/>
                <w:i/>
                <w:iCs/>
              </w:rPr>
              <w:t>reglementarea</w:t>
            </w:r>
            <w:proofErr w:type="spellEnd"/>
            <w:r w:rsidRPr="004E3109">
              <w:rPr>
                <w:rFonts w:cstheme="minorHAnsi"/>
                <w:i/>
                <w:iCs/>
              </w:rPr>
              <w:t xml:space="preserve">, </w:t>
            </w:r>
            <w:proofErr w:type="spellStart"/>
            <w:r w:rsidRPr="004E3109">
              <w:rPr>
                <w:rFonts w:cstheme="minorHAnsi"/>
                <w:i/>
                <w:iCs/>
              </w:rPr>
              <w:t>autorizarea</w:t>
            </w:r>
            <w:proofErr w:type="spellEnd"/>
            <w:r w:rsidRPr="004E3109">
              <w:rPr>
                <w:rFonts w:cstheme="minorHAnsi"/>
                <w:i/>
                <w:iCs/>
              </w:rPr>
              <w:t xml:space="preserve"> și </w:t>
            </w:r>
            <w:proofErr w:type="spellStart"/>
            <w:r w:rsidRPr="004E3109">
              <w:rPr>
                <w:rFonts w:cstheme="minorHAnsi"/>
                <w:i/>
                <w:iCs/>
              </w:rPr>
              <w:t>controlul</w:t>
            </w:r>
            <w:proofErr w:type="spellEnd"/>
            <w:r w:rsidRPr="004E3109">
              <w:rPr>
                <w:rFonts w:cstheme="minorHAnsi"/>
                <w:i/>
                <w:iCs/>
              </w:rPr>
              <w:t xml:space="preserve"> </w:t>
            </w:r>
            <w:proofErr w:type="spellStart"/>
            <w:r w:rsidRPr="004E3109">
              <w:rPr>
                <w:rFonts w:cstheme="minorHAnsi"/>
                <w:i/>
                <w:iCs/>
              </w:rPr>
              <w:t>activități</w:t>
            </w:r>
            <w:proofErr w:type="spellEnd"/>
            <w:r w:rsidRPr="004E3109">
              <w:rPr>
                <w:rFonts w:cstheme="minorHAnsi"/>
                <w:i/>
                <w:iCs/>
              </w:rPr>
              <w:t xml:space="preserve"> </w:t>
            </w:r>
            <w:proofErr w:type="spellStart"/>
            <w:r w:rsidRPr="004E3109">
              <w:rPr>
                <w:rFonts w:cstheme="minorHAnsi"/>
                <w:i/>
                <w:iCs/>
              </w:rPr>
              <w:t>nucleare</w:t>
            </w:r>
            <w:proofErr w:type="spellEnd"/>
            <w:r w:rsidRPr="004E3109">
              <w:rPr>
                <w:i/>
                <w:iCs/>
              </w:rPr>
              <w:t>”</w:t>
            </w:r>
            <w:r w:rsidRPr="004E3109">
              <w:rPr>
                <w:rFonts w:cstheme="minorHAnsi"/>
              </w:rPr>
              <w:t xml:space="preserve"> pentru </w:t>
            </w:r>
            <w:proofErr w:type="spellStart"/>
            <w:r w:rsidRPr="004E3109">
              <w:rPr>
                <w:rFonts w:cstheme="minorHAnsi"/>
              </w:rPr>
              <w:t>autorizarea</w:t>
            </w:r>
            <w:proofErr w:type="spellEnd"/>
            <w:r w:rsidRPr="004E3109">
              <w:rPr>
                <w:rFonts w:cstheme="minorHAnsi"/>
              </w:rPr>
              <w:t xml:space="preserve"> </w:t>
            </w:r>
            <w:proofErr w:type="spellStart"/>
            <w:r w:rsidRPr="004E3109">
              <w:rPr>
                <w:rFonts w:cstheme="minorHAnsi"/>
              </w:rPr>
              <w:t>acestui</w:t>
            </w:r>
            <w:proofErr w:type="spellEnd"/>
            <w:r w:rsidRPr="004E3109">
              <w:rPr>
                <w:rFonts w:cstheme="minorHAnsi"/>
              </w:rPr>
              <w:t xml:space="preserve"> </w:t>
            </w:r>
            <w:proofErr w:type="spellStart"/>
            <w:r w:rsidRPr="004E3109">
              <w:rPr>
                <w:rFonts w:cstheme="minorHAnsi"/>
              </w:rPr>
              <w:t>laborator</w:t>
            </w:r>
            <w:proofErr w:type="spellEnd"/>
            <w:r w:rsidRPr="004E3109">
              <w:rPr>
                <w:rFonts w:cstheme="minorHAnsi"/>
              </w:rPr>
              <w:t>.</w:t>
            </w:r>
          </w:p>
        </w:tc>
        <w:tc>
          <w:tcPr>
            <w:tcW w:w="1735" w:type="dxa"/>
          </w:tcPr>
          <w:p w14:paraId="57E55784" w14:textId="77777777" w:rsidR="00746803" w:rsidRPr="00857278" w:rsidRDefault="00746803" w:rsidP="00746803">
            <w:pPr>
              <w:spacing w:after="0" w:line="240" w:lineRule="auto"/>
              <w:jc w:val="center"/>
              <w:rPr>
                <w:lang w:val="ro-RO"/>
              </w:rPr>
            </w:pPr>
            <w:r w:rsidRPr="00857278">
              <w:rPr>
                <w:lang w:val="ro-RO"/>
              </w:rPr>
              <w:t>2026-2030</w:t>
            </w:r>
          </w:p>
        </w:tc>
      </w:tr>
    </w:tbl>
    <w:p w14:paraId="0B40A909" w14:textId="77777777" w:rsidR="00BB6FAA" w:rsidRPr="00857278" w:rsidRDefault="00BB6FAA">
      <w:pPr>
        <w:rPr>
          <w:b/>
          <w:bCs/>
          <w:lang w:val="ro-RO"/>
        </w:rPr>
      </w:pPr>
    </w:p>
    <w:p w14:paraId="2CA9F42D" w14:textId="243853A6" w:rsidR="00BB6FAA" w:rsidRPr="00857278" w:rsidRDefault="00BB6FAA">
      <w:pPr>
        <w:rPr>
          <w:b/>
          <w:bCs/>
          <w:lang w:val="ro-RO"/>
        </w:rPr>
      </w:pPr>
      <w:r w:rsidRPr="00857278">
        <w:rPr>
          <w:b/>
          <w:bCs/>
          <w:lang w:val="ro-RO"/>
        </w:rPr>
        <w:t xml:space="preserve">Pr. 14. Tehnologii de iradiere și radioizotopi </w:t>
      </w:r>
      <w:r w:rsidRPr="00857278">
        <w:rPr>
          <w:lang w:val="ro-RO"/>
        </w:rPr>
        <w:t xml:space="preserve">– 4 propuneri </w:t>
      </w:r>
    </w:p>
    <w:tbl>
      <w:tblPr>
        <w:tblW w:w="1360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5"/>
        <w:gridCol w:w="4606"/>
        <w:gridCol w:w="6030"/>
        <w:gridCol w:w="1800"/>
      </w:tblGrid>
      <w:tr w:rsidR="00BB6FAA" w:rsidRPr="00857278" w14:paraId="3760F97D" w14:textId="77777777" w:rsidTr="007810E0">
        <w:tc>
          <w:tcPr>
            <w:tcW w:w="1165" w:type="dxa"/>
          </w:tcPr>
          <w:p w14:paraId="0F09238A" w14:textId="77777777" w:rsidR="00BB6FAA" w:rsidRPr="00857278" w:rsidRDefault="00BB6FAA" w:rsidP="00551C77">
            <w:pPr>
              <w:spacing w:after="0" w:line="240" w:lineRule="auto"/>
              <w:jc w:val="center"/>
              <w:rPr>
                <w:b/>
                <w:bCs/>
                <w:lang w:val="ro-RO"/>
              </w:rPr>
            </w:pPr>
            <w:r w:rsidRPr="00857278">
              <w:rPr>
                <w:b/>
                <w:bCs/>
                <w:lang w:val="ro-RO"/>
              </w:rPr>
              <w:t>COD PROIECT</w:t>
            </w:r>
          </w:p>
        </w:tc>
        <w:tc>
          <w:tcPr>
            <w:tcW w:w="4606" w:type="dxa"/>
          </w:tcPr>
          <w:p w14:paraId="6CA519A8" w14:textId="77777777" w:rsidR="00BB6FAA" w:rsidRPr="00857278" w:rsidRDefault="00BB6FAA" w:rsidP="00551C77">
            <w:pPr>
              <w:spacing w:after="0" w:line="240" w:lineRule="auto"/>
              <w:jc w:val="center"/>
              <w:rPr>
                <w:b/>
                <w:bCs/>
                <w:lang w:val="ro-RO"/>
              </w:rPr>
            </w:pPr>
            <w:r w:rsidRPr="00857278">
              <w:rPr>
                <w:b/>
                <w:bCs/>
                <w:lang w:val="ro-RO"/>
              </w:rPr>
              <w:t>Titlu proiect</w:t>
            </w:r>
          </w:p>
        </w:tc>
        <w:tc>
          <w:tcPr>
            <w:tcW w:w="6030" w:type="dxa"/>
          </w:tcPr>
          <w:p w14:paraId="14D62889" w14:textId="185675CB" w:rsidR="00BB6FAA" w:rsidRPr="00857278" w:rsidRDefault="003B0854" w:rsidP="00551C77">
            <w:pPr>
              <w:spacing w:after="0" w:line="240" w:lineRule="auto"/>
              <w:jc w:val="center"/>
              <w:rPr>
                <w:b/>
                <w:bCs/>
                <w:lang w:val="ro-RO"/>
              </w:rPr>
            </w:pPr>
            <w:r>
              <w:rPr>
                <w:b/>
                <w:bCs/>
                <w:lang w:val="ro-RO"/>
              </w:rPr>
              <w:t>Obiectiv</w:t>
            </w:r>
          </w:p>
        </w:tc>
        <w:tc>
          <w:tcPr>
            <w:tcW w:w="1800" w:type="dxa"/>
          </w:tcPr>
          <w:p w14:paraId="76DDD5D3" w14:textId="77777777" w:rsidR="00BB6FAA" w:rsidRPr="00857278" w:rsidRDefault="00BB6FAA" w:rsidP="00551C77">
            <w:pPr>
              <w:spacing w:after="0" w:line="240" w:lineRule="auto"/>
              <w:jc w:val="center"/>
              <w:rPr>
                <w:b/>
                <w:bCs/>
                <w:lang w:val="ro-RO"/>
              </w:rPr>
            </w:pPr>
            <w:r w:rsidRPr="00857278">
              <w:rPr>
                <w:b/>
                <w:bCs/>
                <w:lang w:val="ro-RO"/>
              </w:rPr>
              <w:t>Perioada</w:t>
            </w:r>
          </w:p>
        </w:tc>
      </w:tr>
      <w:tr w:rsidR="00C279FD" w:rsidRPr="00857278" w14:paraId="6337FE4F" w14:textId="77777777" w:rsidTr="007810E0">
        <w:tc>
          <w:tcPr>
            <w:tcW w:w="1165" w:type="dxa"/>
          </w:tcPr>
          <w:p w14:paraId="1E4FF160" w14:textId="77777777" w:rsidR="00C279FD" w:rsidRPr="00857278" w:rsidRDefault="00C279FD" w:rsidP="00C279FD">
            <w:pPr>
              <w:spacing w:after="0" w:line="240" w:lineRule="auto"/>
              <w:rPr>
                <w:lang w:val="ro-RO"/>
              </w:rPr>
            </w:pPr>
            <w:r w:rsidRPr="00857278">
              <w:rPr>
                <w:lang w:val="ro-RO"/>
              </w:rPr>
              <w:t>14.01</w:t>
            </w:r>
          </w:p>
        </w:tc>
        <w:tc>
          <w:tcPr>
            <w:tcW w:w="4606" w:type="dxa"/>
          </w:tcPr>
          <w:p w14:paraId="7BEBB5DB" w14:textId="77777777" w:rsidR="00C279FD" w:rsidRPr="00857278" w:rsidRDefault="00C279FD" w:rsidP="00C279FD">
            <w:pPr>
              <w:spacing w:after="0" w:line="240" w:lineRule="auto"/>
              <w:rPr>
                <w:lang w:val="ro-RO"/>
              </w:rPr>
            </w:pPr>
            <w:r w:rsidRPr="00857278">
              <w:rPr>
                <w:lang w:val="ro-RO"/>
              </w:rPr>
              <w:t>Studiu pentru analiza caracteristicior neutronice ale canalului radial ACPR pentru extinderea capacitatilor experimentale</w:t>
            </w:r>
          </w:p>
        </w:tc>
        <w:tc>
          <w:tcPr>
            <w:tcW w:w="6030" w:type="dxa"/>
          </w:tcPr>
          <w:p w14:paraId="1CAC856D" w14:textId="3C7D7F68" w:rsidR="00C279FD" w:rsidRPr="00857278" w:rsidRDefault="00C279FD" w:rsidP="00C279FD">
            <w:pPr>
              <w:spacing w:after="0" w:line="240" w:lineRule="auto"/>
              <w:jc w:val="center"/>
              <w:rPr>
                <w:lang w:val="ro-RO"/>
              </w:rPr>
            </w:pPr>
            <w:proofErr w:type="spellStart"/>
            <w:r>
              <w:rPr>
                <w:lang w:eastAsia="ro-RO"/>
              </w:rPr>
              <w:t>Determinarea</w:t>
            </w:r>
            <w:proofErr w:type="spellEnd"/>
            <w:r>
              <w:rPr>
                <w:lang w:eastAsia="ro-RO"/>
              </w:rPr>
              <w:t xml:space="preserve"> </w:t>
            </w:r>
            <w:proofErr w:type="spellStart"/>
            <w:r>
              <w:rPr>
                <w:lang w:eastAsia="ro-RO"/>
              </w:rPr>
              <w:t>caracteristicilor</w:t>
            </w:r>
            <w:proofErr w:type="spellEnd"/>
            <w:r>
              <w:rPr>
                <w:lang w:eastAsia="ro-RO"/>
              </w:rPr>
              <w:t xml:space="preserve"> </w:t>
            </w:r>
            <w:proofErr w:type="spellStart"/>
            <w:r>
              <w:rPr>
                <w:lang w:eastAsia="ro-RO"/>
              </w:rPr>
              <w:t>neutronice</w:t>
            </w:r>
            <w:proofErr w:type="spellEnd"/>
            <w:r>
              <w:rPr>
                <w:lang w:eastAsia="ro-RO"/>
              </w:rPr>
              <w:t xml:space="preserve"> ale </w:t>
            </w:r>
            <w:proofErr w:type="spellStart"/>
            <w:r>
              <w:rPr>
                <w:lang w:eastAsia="ro-RO"/>
              </w:rPr>
              <w:t>canalului</w:t>
            </w:r>
            <w:proofErr w:type="spellEnd"/>
            <w:r>
              <w:rPr>
                <w:lang w:eastAsia="ro-RO"/>
              </w:rPr>
              <w:t xml:space="preserve"> radial ACPR pentru </w:t>
            </w:r>
            <w:proofErr w:type="spellStart"/>
            <w:r>
              <w:rPr>
                <w:lang w:eastAsia="ro-RO"/>
              </w:rPr>
              <w:t>utilizarea</w:t>
            </w:r>
            <w:proofErr w:type="spellEnd"/>
            <w:r>
              <w:rPr>
                <w:lang w:eastAsia="ro-RO"/>
              </w:rPr>
              <w:t xml:space="preserve"> </w:t>
            </w:r>
            <w:proofErr w:type="spellStart"/>
            <w:r>
              <w:rPr>
                <w:lang w:eastAsia="ro-RO"/>
              </w:rPr>
              <w:t>acestuia</w:t>
            </w:r>
            <w:proofErr w:type="spellEnd"/>
            <w:r>
              <w:rPr>
                <w:lang w:eastAsia="ro-RO"/>
              </w:rPr>
              <w:t xml:space="preserve"> in diverse </w:t>
            </w:r>
            <w:proofErr w:type="spellStart"/>
            <w:r>
              <w:rPr>
                <w:lang w:eastAsia="ro-RO"/>
              </w:rPr>
              <w:t>tipuri</w:t>
            </w:r>
            <w:proofErr w:type="spellEnd"/>
            <w:r>
              <w:rPr>
                <w:lang w:eastAsia="ro-RO"/>
              </w:rPr>
              <w:t xml:space="preserve"> de </w:t>
            </w:r>
            <w:proofErr w:type="spellStart"/>
            <w:r>
              <w:rPr>
                <w:lang w:eastAsia="ro-RO"/>
              </w:rPr>
              <w:t>experimente</w:t>
            </w:r>
            <w:proofErr w:type="spellEnd"/>
            <w:r>
              <w:rPr>
                <w:lang w:eastAsia="ro-RO"/>
              </w:rPr>
              <w:t xml:space="preserve"> (Multipurpose neutron beam channel).</w:t>
            </w:r>
          </w:p>
        </w:tc>
        <w:tc>
          <w:tcPr>
            <w:tcW w:w="1800" w:type="dxa"/>
          </w:tcPr>
          <w:p w14:paraId="21876B9C" w14:textId="77777777" w:rsidR="00C279FD" w:rsidRPr="00857278" w:rsidRDefault="00C279FD" w:rsidP="00C279FD">
            <w:pPr>
              <w:spacing w:after="0" w:line="240" w:lineRule="auto"/>
              <w:jc w:val="center"/>
              <w:rPr>
                <w:lang w:val="ro-RO"/>
              </w:rPr>
            </w:pPr>
            <w:r w:rsidRPr="00857278">
              <w:rPr>
                <w:lang w:val="ro-RO"/>
              </w:rPr>
              <w:t>2026-2027</w:t>
            </w:r>
          </w:p>
        </w:tc>
      </w:tr>
      <w:tr w:rsidR="00C279FD" w:rsidRPr="00857278" w14:paraId="389DBC07" w14:textId="77777777" w:rsidTr="007810E0">
        <w:tc>
          <w:tcPr>
            <w:tcW w:w="1165" w:type="dxa"/>
          </w:tcPr>
          <w:p w14:paraId="76241734" w14:textId="77777777" w:rsidR="00C279FD" w:rsidRPr="00857278" w:rsidRDefault="00C279FD" w:rsidP="00C279FD">
            <w:pPr>
              <w:spacing w:after="0" w:line="240" w:lineRule="auto"/>
              <w:rPr>
                <w:lang w:val="ro-RO"/>
              </w:rPr>
            </w:pPr>
            <w:r w:rsidRPr="00857278">
              <w:rPr>
                <w:lang w:val="ro-RO"/>
              </w:rPr>
              <w:t>14.02</w:t>
            </w:r>
          </w:p>
        </w:tc>
        <w:tc>
          <w:tcPr>
            <w:tcW w:w="4606" w:type="dxa"/>
          </w:tcPr>
          <w:p w14:paraId="619B256B" w14:textId="77777777" w:rsidR="00C279FD" w:rsidRPr="00857278" w:rsidRDefault="00C279FD" w:rsidP="00C279FD">
            <w:pPr>
              <w:spacing w:after="0" w:line="240" w:lineRule="auto"/>
              <w:rPr>
                <w:lang w:val="ro-RO"/>
              </w:rPr>
            </w:pPr>
            <w:r w:rsidRPr="00857278">
              <w:rPr>
                <w:lang w:val="ro-RO"/>
              </w:rPr>
              <w:t>Studiu privind comportarea la iradiere a elementelor combustibile tip ATF</w:t>
            </w:r>
          </w:p>
        </w:tc>
        <w:tc>
          <w:tcPr>
            <w:tcW w:w="6030" w:type="dxa"/>
          </w:tcPr>
          <w:p w14:paraId="17F759B5" w14:textId="1297F6F0" w:rsidR="00C279FD" w:rsidRPr="00857278" w:rsidRDefault="00C279FD" w:rsidP="00C279FD">
            <w:pPr>
              <w:spacing w:after="0" w:line="240" w:lineRule="auto"/>
              <w:jc w:val="center"/>
              <w:rPr>
                <w:lang w:val="ro-RO"/>
              </w:rPr>
            </w:pPr>
            <w:r>
              <w:rPr>
                <w:rFonts w:cstheme="minorHAnsi"/>
                <w:lang w:val="ro-RO"/>
              </w:rPr>
              <w:t>T</w:t>
            </w:r>
            <w:r w:rsidRPr="000315DE">
              <w:rPr>
                <w:rFonts w:cstheme="minorHAnsi"/>
                <w:lang w:val="ro-RO"/>
              </w:rPr>
              <w:t>estar</w:t>
            </w:r>
            <w:r>
              <w:rPr>
                <w:rFonts w:cstheme="minorHAnsi"/>
                <w:lang w:val="ro-RO"/>
              </w:rPr>
              <w:t>ea</w:t>
            </w:r>
            <w:r w:rsidRPr="000315DE">
              <w:rPr>
                <w:rFonts w:cstheme="minorHAnsi"/>
                <w:lang w:val="ro-RO"/>
              </w:rPr>
              <w:t xml:space="preserve"> </w:t>
            </w:r>
            <w:r w:rsidRPr="00B43990">
              <w:rPr>
                <w:rFonts w:cstheme="minorHAnsi"/>
                <w:lang w:val="ro-RO"/>
              </w:rPr>
              <w:t xml:space="preserve">la iradiere a elementelor combustibile B27 </w:t>
            </w:r>
            <w:r>
              <w:rPr>
                <w:rFonts w:cstheme="minorHAnsi"/>
                <w:lang w:val="ro-RO"/>
              </w:rPr>
              <w:t>s</w:t>
            </w:r>
            <w:r w:rsidRPr="00B43990">
              <w:rPr>
                <w:rFonts w:cstheme="minorHAnsi"/>
                <w:lang w:val="ro-RO"/>
              </w:rPr>
              <w:t>i B29 pentru determinarea efectelor dimensiunii de gr</w:t>
            </w:r>
            <w:r>
              <w:rPr>
                <w:rFonts w:cstheme="minorHAnsi"/>
                <w:lang w:val="ro-RO"/>
              </w:rPr>
              <w:t>a</w:t>
            </w:r>
            <w:r w:rsidRPr="00B43990">
              <w:rPr>
                <w:rFonts w:cstheme="minorHAnsi"/>
                <w:lang w:val="ro-RO"/>
              </w:rPr>
              <w:t>unte din pastilele de UO</w:t>
            </w:r>
            <w:r w:rsidRPr="00B43990">
              <w:rPr>
                <w:rFonts w:cstheme="minorHAnsi"/>
                <w:vertAlign w:val="subscript"/>
                <w:lang w:val="ro-RO"/>
              </w:rPr>
              <w:t>2</w:t>
            </w:r>
            <w:r w:rsidRPr="00B43990">
              <w:rPr>
                <w:rFonts w:cstheme="minorHAnsi"/>
                <w:lang w:val="ro-RO"/>
              </w:rPr>
              <w:t xml:space="preserve"> asupra eliber</w:t>
            </w:r>
            <w:r>
              <w:rPr>
                <w:rFonts w:cstheme="minorHAnsi"/>
                <w:lang w:val="ro-RO"/>
              </w:rPr>
              <w:t>a</w:t>
            </w:r>
            <w:r w:rsidRPr="00B43990">
              <w:rPr>
                <w:rFonts w:cstheme="minorHAnsi"/>
                <w:lang w:val="ro-RO"/>
              </w:rPr>
              <w:t xml:space="preserve">rii gazelor de fisiune </w:t>
            </w:r>
            <w:r>
              <w:rPr>
                <w:rFonts w:cstheme="minorHAnsi"/>
                <w:lang w:val="ro-RO"/>
              </w:rPr>
              <w:t>s</w:t>
            </w:r>
            <w:r w:rsidRPr="00B43990">
              <w:rPr>
                <w:rFonts w:cstheme="minorHAnsi"/>
                <w:lang w:val="ro-RO"/>
              </w:rPr>
              <w:t>i interac</w:t>
            </w:r>
            <w:r>
              <w:rPr>
                <w:rFonts w:cstheme="minorHAnsi"/>
                <w:lang w:val="ro-RO"/>
              </w:rPr>
              <w:t>t</w:t>
            </w:r>
            <w:r w:rsidRPr="00B43990">
              <w:rPr>
                <w:rFonts w:cstheme="minorHAnsi"/>
                <w:lang w:val="ro-RO"/>
              </w:rPr>
              <w:t>iei combustibil-teac</w:t>
            </w:r>
            <w:r>
              <w:rPr>
                <w:rFonts w:cstheme="minorHAnsi"/>
                <w:lang w:val="ro-RO"/>
              </w:rPr>
              <w:t>a</w:t>
            </w:r>
            <w:r w:rsidRPr="00B43990">
              <w:rPr>
                <w:rFonts w:cstheme="minorHAnsi"/>
                <w:lang w:val="ro-RO"/>
              </w:rPr>
              <w:t>.</w:t>
            </w:r>
          </w:p>
        </w:tc>
        <w:tc>
          <w:tcPr>
            <w:tcW w:w="1800" w:type="dxa"/>
          </w:tcPr>
          <w:p w14:paraId="07393472" w14:textId="77777777" w:rsidR="00C279FD" w:rsidRPr="00857278" w:rsidRDefault="00C279FD" w:rsidP="00C279FD">
            <w:pPr>
              <w:spacing w:after="0" w:line="240" w:lineRule="auto"/>
              <w:jc w:val="center"/>
              <w:rPr>
                <w:lang w:val="ro-RO"/>
              </w:rPr>
            </w:pPr>
            <w:r w:rsidRPr="00857278">
              <w:rPr>
                <w:lang w:val="ro-RO"/>
              </w:rPr>
              <w:t>2026-2030</w:t>
            </w:r>
          </w:p>
        </w:tc>
      </w:tr>
      <w:tr w:rsidR="00C279FD" w:rsidRPr="00857278" w14:paraId="19F53F30" w14:textId="77777777" w:rsidTr="007810E0">
        <w:tc>
          <w:tcPr>
            <w:tcW w:w="1165" w:type="dxa"/>
          </w:tcPr>
          <w:p w14:paraId="16431E61" w14:textId="77777777" w:rsidR="00C279FD" w:rsidRPr="00857278" w:rsidRDefault="00C279FD" w:rsidP="00C279FD">
            <w:pPr>
              <w:spacing w:after="0" w:line="240" w:lineRule="auto"/>
              <w:rPr>
                <w:lang w:val="ro-RO"/>
              </w:rPr>
            </w:pPr>
            <w:r w:rsidRPr="00857278">
              <w:rPr>
                <w:lang w:val="ro-RO"/>
              </w:rPr>
              <w:t>14.03</w:t>
            </w:r>
          </w:p>
        </w:tc>
        <w:tc>
          <w:tcPr>
            <w:tcW w:w="4606" w:type="dxa"/>
          </w:tcPr>
          <w:p w14:paraId="27F12DCE" w14:textId="77777777" w:rsidR="00C279FD" w:rsidRPr="00857278" w:rsidRDefault="00C279FD" w:rsidP="00C279FD">
            <w:pPr>
              <w:spacing w:after="0" w:line="240" w:lineRule="auto"/>
              <w:rPr>
                <w:lang w:val="ro-RO"/>
              </w:rPr>
            </w:pPr>
            <w:r w:rsidRPr="00857278">
              <w:rPr>
                <w:lang w:val="ro-RO"/>
              </w:rPr>
              <w:t>Dezvoltarea unui concept pentru capsule de iradiere eutectiv plumb-bismut in reactorul TRIGA</w:t>
            </w:r>
          </w:p>
        </w:tc>
        <w:tc>
          <w:tcPr>
            <w:tcW w:w="6030" w:type="dxa"/>
          </w:tcPr>
          <w:p w14:paraId="6A770503" w14:textId="0A4024F3" w:rsidR="00C279FD" w:rsidRPr="00857278" w:rsidRDefault="00C279FD" w:rsidP="00C279FD">
            <w:pPr>
              <w:spacing w:after="0" w:line="240" w:lineRule="auto"/>
              <w:jc w:val="center"/>
              <w:rPr>
                <w:lang w:val="ro-RO"/>
              </w:rPr>
            </w:pPr>
            <w:proofErr w:type="spellStart"/>
            <w:r>
              <w:rPr>
                <w:lang w:eastAsia="ro-RO"/>
              </w:rPr>
              <w:t>Dezvoltarea</w:t>
            </w:r>
            <w:proofErr w:type="spellEnd"/>
            <w:r>
              <w:rPr>
                <w:lang w:eastAsia="ro-RO"/>
              </w:rPr>
              <w:t xml:space="preserve"> de </w:t>
            </w:r>
            <w:proofErr w:type="spellStart"/>
            <w:r>
              <w:rPr>
                <w:lang w:eastAsia="ro-RO"/>
              </w:rPr>
              <w:t>dispozitive</w:t>
            </w:r>
            <w:proofErr w:type="spellEnd"/>
            <w:r>
              <w:rPr>
                <w:lang w:eastAsia="ro-RO"/>
              </w:rPr>
              <w:t xml:space="preserve"> de </w:t>
            </w:r>
            <w:proofErr w:type="spellStart"/>
            <w:r>
              <w:rPr>
                <w:lang w:eastAsia="ro-RO"/>
              </w:rPr>
              <w:t>iradiere</w:t>
            </w:r>
            <w:proofErr w:type="spellEnd"/>
            <w:r>
              <w:rPr>
                <w:lang w:eastAsia="ro-RO"/>
              </w:rPr>
              <w:t xml:space="preserve"> bismuth/LBE, ca </w:t>
            </w:r>
            <w:proofErr w:type="spellStart"/>
            <w:r>
              <w:rPr>
                <w:lang w:eastAsia="ro-RO"/>
              </w:rPr>
              <w:t>etapa</w:t>
            </w:r>
            <w:proofErr w:type="spellEnd"/>
            <w:r>
              <w:rPr>
                <w:lang w:eastAsia="ro-RO"/>
              </w:rPr>
              <w:t xml:space="preserve"> support pentru </w:t>
            </w:r>
            <w:proofErr w:type="spellStart"/>
            <w:r>
              <w:rPr>
                <w:lang w:eastAsia="ro-RO"/>
              </w:rPr>
              <w:t>derularea</w:t>
            </w:r>
            <w:proofErr w:type="spellEnd"/>
            <w:r>
              <w:rPr>
                <w:lang w:eastAsia="ro-RO"/>
              </w:rPr>
              <w:t xml:space="preserve"> </w:t>
            </w:r>
            <w:proofErr w:type="spellStart"/>
            <w:r>
              <w:rPr>
                <w:lang w:eastAsia="ro-RO"/>
              </w:rPr>
              <w:t>proiectului</w:t>
            </w:r>
            <w:proofErr w:type="spellEnd"/>
            <w:r>
              <w:rPr>
                <w:lang w:eastAsia="ro-RO"/>
              </w:rPr>
              <w:t xml:space="preserve"> POCIDIF- 4ALFRED</w:t>
            </w:r>
          </w:p>
        </w:tc>
        <w:tc>
          <w:tcPr>
            <w:tcW w:w="1800" w:type="dxa"/>
          </w:tcPr>
          <w:p w14:paraId="7308215F" w14:textId="77777777" w:rsidR="00C279FD" w:rsidRPr="00857278" w:rsidRDefault="00C279FD" w:rsidP="00C279FD">
            <w:pPr>
              <w:spacing w:after="0" w:line="240" w:lineRule="auto"/>
              <w:jc w:val="center"/>
              <w:rPr>
                <w:lang w:val="ro-RO"/>
              </w:rPr>
            </w:pPr>
            <w:r w:rsidRPr="00857278">
              <w:rPr>
                <w:lang w:val="ro-RO"/>
              </w:rPr>
              <w:t>2026-2027</w:t>
            </w:r>
          </w:p>
        </w:tc>
      </w:tr>
      <w:tr w:rsidR="00C279FD" w:rsidRPr="00857278" w14:paraId="2EDCAF60" w14:textId="77777777" w:rsidTr="007810E0">
        <w:tc>
          <w:tcPr>
            <w:tcW w:w="1165" w:type="dxa"/>
          </w:tcPr>
          <w:p w14:paraId="7085C9B5" w14:textId="77777777" w:rsidR="00C279FD" w:rsidRPr="00857278" w:rsidRDefault="00C279FD" w:rsidP="00C279FD">
            <w:pPr>
              <w:spacing w:after="0" w:line="240" w:lineRule="auto"/>
              <w:rPr>
                <w:lang w:val="ro-RO"/>
              </w:rPr>
            </w:pPr>
            <w:r w:rsidRPr="00857278">
              <w:rPr>
                <w:lang w:val="ro-RO"/>
              </w:rPr>
              <w:t>14.04</w:t>
            </w:r>
          </w:p>
        </w:tc>
        <w:tc>
          <w:tcPr>
            <w:tcW w:w="4606" w:type="dxa"/>
          </w:tcPr>
          <w:p w14:paraId="57982A93" w14:textId="77777777" w:rsidR="00C279FD" w:rsidRPr="00857278" w:rsidRDefault="00C279FD" w:rsidP="00C279FD">
            <w:pPr>
              <w:spacing w:after="0" w:line="240" w:lineRule="auto"/>
              <w:rPr>
                <w:lang w:val="ro-RO"/>
              </w:rPr>
            </w:pPr>
            <w:r w:rsidRPr="00857278">
              <w:rPr>
                <w:lang w:val="ro-RO"/>
              </w:rPr>
              <w:t>Studiu privind producerea radioizotopilor de interes medical sau industrial în reactorul TRIGA ICN</w:t>
            </w:r>
          </w:p>
        </w:tc>
        <w:tc>
          <w:tcPr>
            <w:tcW w:w="6030" w:type="dxa"/>
          </w:tcPr>
          <w:p w14:paraId="03A63321" w14:textId="09060D60" w:rsidR="00C279FD" w:rsidRPr="00857278" w:rsidRDefault="00C279FD" w:rsidP="00C279FD">
            <w:pPr>
              <w:spacing w:after="0" w:line="240" w:lineRule="auto"/>
              <w:jc w:val="center"/>
              <w:rPr>
                <w:lang w:val="ro-RO"/>
              </w:rPr>
            </w:pPr>
            <w:r>
              <w:rPr>
                <w:rFonts w:cstheme="minorHAnsi"/>
                <w:lang w:val="ro-RO"/>
              </w:rPr>
              <w:t>Analizarea posibilităților tehnologice de extindere a gamei de radioizotopi obținuți în reactorul TRIGA</w:t>
            </w:r>
          </w:p>
        </w:tc>
        <w:tc>
          <w:tcPr>
            <w:tcW w:w="1800" w:type="dxa"/>
          </w:tcPr>
          <w:p w14:paraId="1A0437C8" w14:textId="77777777" w:rsidR="00C279FD" w:rsidRPr="00857278" w:rsidRDefault="00C279FD" w:rsidP="00C279FD">
            <w:pPr>
              <w:spacing w:after="0" w:line="240" w:lineRule="auto"/>
              <w:jc w:val="center"/>
              <w:rPr>
                <w:lang w:val="ro-RO"/>
              </w:rPr>
            </w:pPr>
            <w:r w:rsidRPr="00857278">
              <w:rPr>
                <w:lang w:val="ro-RO"/>
              </w:rPr>
              <w:t>2026-2027</w:t>
            </w:r>
          </w:p>
        </w:tc>
      </w:tr>
    </w:tbl>
    <w:p w14:paraId="6340C6CC" w14:textId="77777777" w:rsidR="00BB6FAA" w:rsidRPr="00857278" w:rsidRDefault="00BB6FAA">
      <w:pPr>
        <w:rPr>
          <w:b/>
          <w:bCs/>
          <w:lang w:val="ro-RO"/>
        </w:rPr>
      </w:pPr>
    </w:p>
    <w:p w14:paraId="6E264E0A" w14:textId="77777777" w:rsidR="007810E0" w:rsidRDefault="007810E0">
      <w:pPr>
        <w:spacing w:after="0" w:line="240" w:lineRule="auto"/>
        <w:rPr>
          <w:b/>
          <w:bCs/>
          <w:lang w:val="ro-RO"/>
        </w:rPr>
      </w:pPr>
      <w:r>
        <w:rPr>
          <w:b/>
          <w:bCs/>
          <w:lang w:val="ro-RO"/>
        </w:rPr>
        <w:br w:type="page"/>
      </w:r>
    </w:p>
    <w:p w14:paraId="4717608B" w14:textId="7A0A09C9" w:rsidR="00BB6FAA" w:rsidRPr="00857278" w:rsidRDefault="00BB6FAA" w:rsidP="003C2A6B">
      <w:pPr>
        <w:rPr>
          <w:lang w:val="ro-RO"/>
        </w:rPr>
      </w:pPr>
      <w:r w:rsidRPr="00857278">
        <w:rPr>
          <w:b/>
          <w:bCs/>
          <w:lang w:val="ro-RO"/>
        </w:rPr>
        <w:lastRenderedPageBreak/>
        <w:t xml:space="preserve">Pr. 15. Informatizare activități nucleare </w:t>
      </w:r>
    </w:p>
    <w:tbl>
      <w:tblPr>
        <w:tblW w:w="136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5"/>
        <w:gridCol w:w="4606"/>
        <w:gridCol w:w="6030"/>
        <w:gridCol w:w="1890"/>
      </w:tblGrid>
      <w:tr w:rsidR="00BB6FAA" w:rsidRPr="00857278" w14:paraId="0D59AEBD" w14:textId="77777777" w:rsidTr="007810E0">
        <w:tc>
          <w:tcPr>
            <w:tcW w:w="1165" w:type="dxa"/>
          </w:tcPr>
          <w:p w14:paraId="66DF8591" w14:textId="77777777" w:rsidR="00BB6FAA" w:rsidRPr="00857278" w:rsidRDefault="00BB6FAA" w:rsidP="00551C77">
            <w:pPr>
              <w:spacing w:after="0" w:line="240" w:lineRule="auto"/>
              <w:jc w:val="center"/>
              <w:rPr>
                <w:b/>
                <w:bCs/>
                <w:lang w:val="ro-RO"/>
              </w:rPr>
            </w:pPr>
            <w:r w:rsidRPr="00857278">
              <w:rPr>
                <w:b/>
                <w:bCs/>
                <w:lang w:val="ro-RO"/>
              </w:rPr>
              <w:t>COD PROIECT</w:t>
            </w:r>
          </w:p>
        </w:tc>
        <w:tc>
          <w:tcPr>
            <w:tcW w:w="4606" w:type="dxa"/>
          </w:tcPr>
          <w:p w14:paraId="2813FA0C" w14:textId="77777777" w:rsidR="00BB6FAA" w:rsidRPr="00857278" w:rsidRDefault="00BB6FAA" w:rsidP="00551C77">
            <w:pPr>
              <w:spacing w:after="0" w:line="240" w:lineRule="auto"/>
              <w:jc w:val="center"/>
              <w:rPr>
                <w:b/>
                <w:bCs/>
                <w:lang w:val="ro-RO"/>
              </w:rPr>
            </w:pPr>
            <w:r w:rsidRPr="00857278">
              <w:rPr>
                <w:b/>
                <w:bCs/>
                <w:lang w:val="ro-RO"/>
              </w:rPr>
              <w:t>Titlu proiect</w:t>
            </w:r>
          </w:p>
        </w:tc>
        <w:tc>
          <w:tcPr>
            <w:tcW w:w="6030" w:type="dxa"/>
          </w:tcPr>
          <w:p w14:paraId="216C6731" w14:textId="1AD6254E" w:rsidR="00BB6FAA" w:rsidRPr="00857278" w:rsidRDefault="003B0854" w:rsidP="00551C77">
            <w:pPr>
              <w:spacing w:after="0" w:line="240" w:lineRule="auto"/>
              <w:jc w:val="center"/>
              <w:rPr>
                <w:b/>
                <w:bCs/>
                <w:lang w:val="ro-RO"/>
              </w:rPr>
            </w:pPr>
            <w:r>
              <w:rPr>
                <w:b/>
                <w:bCs/>
                <w:lang w:val="ro-RO"/>
              </w:rPr>
              <w:t>Obiectiv</w:t>
            </w:r>
          </w:p>
        </w:tc>
        <w:tc>
          <w:tcPr>
            <w:tcW w:w="1890" w:type="dxa"/>
          </w:tcPr>
          <w:p w14:paraId="56BF8B8E" w14:textId="77777777" w:rsidR="00BB6FAA" w:rsidRPr="00857278" w:rsidRDefault="00BB6FAA" w:rsidP="00551C77">
            <w:pPr>
              <w:spacing w:after="0" w:line="240" w:lineRule="auto"/>
              <w:jc w:val="center"/>
              <w:rPr>
                <w:b/>
                <w:bCs/>
                <w:lang w:val="ro-RO"/>
              </w:rPr>
            </w:pPr>
            <w:r w:rsidRPr="00857278">
              <w:rPr>
                <w:b/>
                <w:bCs/>
                <w:lang w:val="ro-RO"/>
              </w:rPr>
              <w:t>Perioada</w:t>
            </w:r>
          </w:p>
        </w:tc>
      </w:tr>
      <w:tr w:rsidR="00BB6FAA" w:rsidRPr="00857278" w14:paraId="4687710B" w14:textId="77777777" w:rsidTr="007810E0">
        <w:tc>
          <w:tcPr>
            <w:tcW w:w="1165" w:type="dxa"/>
          </w:tcPr>
          <w:p w14:paraId="44914E91" w14:textId="77777777" w:rsidR="00BB6FAA" w:rsidRPr="00857278" w:rsidRDefault="00BB6FAA" w:rsidP="00551C77">
            <w:pPr>
              <w:spacing w:after="0" w:line="240" w:lineRule="auto"/>
              <w:rPr>
                <w:lang w:val="ro-RO"/>
              </w:rPr>
            </w:pPr>
            <w:r w:rsidRPr="00857278">
              <w:rPr>
                <w:lang w:val="ro-RO"/>
              </w:rPr>
              <w:t>15.01</w:t>
            </w:r>
          </w:p>
        </w:tc>
        <w:tc>
          <w:tcPr>
            <w:tcW w:w="4606" w:type="dxa"/>
          </w:tcPr>
          <w:p w14:paraId="157FFC93" w14:textId="77777777" w:rsidR="00BB6FAA" w:rsidRPr="00857278" w:rsidRDefault="00BB6FAA" w:rsidP="00551C77">
            <w:pPr>
              <w:spacing w:after="0" w:line="240" w:lineRule="auto"/>
              <w:rPr>
                <w:highlight w:val="yellow"/>
                <w:lang w:val="ro-RO"/>
              </w:rPr>
            </w:pPr>
            <w:r w:rsidRPr="00857278">
              <w:rPr>
                <w:lang w:val="ro-RO"/>
              </w:rPr>
              <w:t>Sistem informatic pentru managementul transferului de cunostinte în ICN Piteşti</w:t>
            </w:r>
          </w:p>
        </w:tc>
        <w:tc>
          <w:tcPr>
            <w:tcW w:w="6030" w:type="dxa"/>
          </w:tcPr>
          <w:p w14:paraId="6A095C75" w14:textId="1418B55D" w:rsidR="00BB6FAA" w:rsidRPr="00857278" w:rsidRDefault="00C279FD" w:rsidP="00551C77">
            <w:pPr>
              <w:spacing w:after="0" w:line="240" w:lineRule="auto"/>
              <w:rPr>
                <w:lang w:val="ro-RO"/>
              </w:rPr>
            </w:pPr>
            <w:proofErr w:type="spellStart"/>
            <w:r w:rsidRPr="009B751E">
              <w:rPr>
                <w:rFonts w:cstheme="minorHAnsi"/>
              </w:rPr>
              <w:t>Dezvoltarea</w:t>
            </w:r>
            <w:proofErr w:type="spellEnd"/>
            <w:r w:rsidRPr="009B751E">
              <w:rPr>
                <w:rFonts w:cstheme="minorHAnsi"/>
              </w:rPr>
              <w:t xml:space="preserve"> </w:t>
            </w:r>
            <w:proofErr w:type="spellStart"/>
            <w:r w:rsidRPr="009B751E">
              <w:rPr>
                <w:rFonts w:cstheme="minorHAnsi"/>
              </w:rPr>
              <w:t>unui</w:t>
            </w:r>
            <w:proofErr w:type="spellEnd"/>
            <w:r w:rsidRPr="009B751E">
              <w:rPr>
                <w:rFonts w:cstheme="minorHAnsi"/>
              </w:rPr>
              <w:t xml:space="preserve"> </w:t>
            </w:r>
            <w:proofErr w:type="spellStart"/>
            <w:r w:rsidRPr="009B751E">
              <w:rPr>
                <w:rFonts w:cstheme="minorHAnsi"/>
              </w:rPr>
              <w:t>sistem</w:t>
            </w:r>
            <w:proofErr w:type="spellEnd"/>
            <w:r w:rsidRPr="009B751E">
              <w:rPr>
                <w:rFonts w:cstheme="minorHAnsi"/>
              </w:rPr>
              <w:t xml:space="preserve"> informatic de </w:t>
            </w:r>
            <w:proofErr w:type="spellStart"/>
            <w:r w:rsidRPr="009B751E">
              <w:rPr>
                <w:rFonts w:cstheme="minorHAnsi"/>
              </w:rPr>
              <w:t>gestiune</w:t>
            </w:r>
            <w:proofErr w:type="spellEnd"/>
            <w:r w:rsidRPr="009B751E">
              <w:rPr>
                <w:rFonts w:cstheme="minorHAnsi"/>
              </w:rPr>
              <w:t xml:space="preserve"> a </w:t>
            </w:r>
            <w:proofErr w:type="spellStart"/>
            <w:r w:rsidRPr="009B751E">
              <w:rPr>
                <w:rFonts w:cstheme="minorHAnsi"/>
              </w:rPr>
              <w:t>documentelor</w:t>
            </w:r>
            <w:proofErr w:type="spellEnd"/>
            <w:r w:rsidRPr="009B751E">
              <w:rPr>
                <w:rFonts w:cstheme="minorHAnsi"/>
              </w:rPr>
              <w:t xml:space="preserve"> (</w:t>
            </w:r>
            <w:proofErr w:type="spellStart"/>
            <w:r w:rsidRPr="009B751E">
              <w:rPr>
                <w:rFonts w:cstheme="minorHAnsi"/>
              </w:rPr>
              <w:t>lucrari</w:t>
            </w:r>
            <w:proofErr w:type="spellEnd"/>
            <w:r w:rsidRPr="009B751E">
              <w:rPr>
                <w:rFonts w:cstheme="minorHAnsi"/>
              </w:rPr>
              <w:t xml:space="preserve"> </w:t>
            </w:r>
            <w:proofErr w:type="spellStart"/>
            <w:r w:rsidRPr="009B751E">
              <w:rPr>
                <w:rFonts w:cstheme="minorHAnsi"/>
              </w:rPr>
              <w:t>stiintifice</w:t>
            </w:r>
            <w:proofErr w:type="spellEnd"/>
            <w:r w:rsidRPr="009B751E">
              <w:rPr>
                <w:rFonts w:cstheme="minorHAnsi"/>
              </w:rPr>
              <w:t xml:space="preserve"> </w:t>
            </w:r>
            <w:proofErr w:type="spellStart"/>
            <w:r w:rsidRPr="009B751E">
              <w:rPr>
                <w:rFonts w:cstheme="minorHAnsi"/>
              </w:rPr>
              <w:t>si</w:t>
            </w:r>
            <w:proofErr w:type="spellEnd"/>
            <w:r w:rsidRPr="009B751E">
              <w:rPr>
                <w:rFonts w:cstheme="minorHAnsi"/>
              </w:rPr>
              <w:t xml:space="preserve"> de </w:t>
            </w:r>
            <w:proofErr w:type="spellStart"/>
            <w:r w:rsidRPr="009B751E">
              <w:rPr>
                <w:rFonts w:cstheme="minorHAnsi"/>
              </w:rPr>
              <w:t>cercetare</w:t>
            </w:r>
            <w:proofErr w:type="spellEnd"/>
            <w:r w:rsidRPr="009B751E">
              <w:rPr>
                <w:rFonts w:cstheme="minorHAnsi"/>
              </w:rPr>
              <w:t xml:space="preserve">) elaborate in RATEN - ICN, </w:t>
            </w:r>
            <w:proofErr w:type="spellStart"/>
            <w:r w:rsidRPr="009B751E">
              <w:rPr>
                <w:rFonts w:cstheme="minorHAnsi"/>
              </w:rPr>
              <w:t>accesibil</w:t>
            </w:r>
            <w:proofErr w:type="spellEnd"/>
            <w:r w:rsidRPr="009B751E">
              <w:rPr>
                <w:rFonts w:cstheme="minorHAnsi"/>
              </w:rPr>
              <w:t xml:space="preserve"> </w:t>
            </w:r>
            <w:proofErr w:type="spellStart"/>
            <w:r w:rsidRPr="009B751E">
              <w:rPr>
                <w:rFonts w:cstheme="minorHAnsi"/>
              </w:rPr>
              <w:t>prin</w:t>
            </w:r>
            <w:proofErr w:type="spellEnd"/>
            <w:r w:rsidRPr="009B751E">
              <w:rPr>
                <w:rFonts w:cstheme="minorHAnsi"/>
              </w:rPr>
              <w:t xml:space="preserve"> </w:t>
            </w:r>
            <w:proofErr w:type="spellStart"/>
            <w:r w:rsidRPr="009B751E">
              <w:rPr>
                <w:rFonts w:cstheme="minorHAnsi"/>
              </w:rPr>
              <w:t>reteaua</w:t>
            </w:r>
            <w:proofErr w:type="spellEnd"/>
            <w:r w:rsidRPr="009B751E">
              <w:rPr>
                <w:rFonts w:cstheme="minorHAnsi"/>
              </w:rPr>
              <w:t xml:space="preserve"> intranet</w:t>
            </w:r>
          </w:p>
        </w:tc>
        <w:tc>
          <w:tcPr>
            <w:tcW w:w="1890" w:type="dxa"/>
          </w:tcPr>
          <w:p w14:paraId="042CD22B" w14:textId="77777777" w:rsidR="00BB6FAA" w:rsidRPr="00857278" w:rsidRDefault="00BB6FAA" w:rsidP="00551C77">
            <w:pPr>
              <w:spacing w:after="0" w:line="240" w:lineRule="auto"/>
              <w:rPr>
                <w:lang w:val="ro-RO"/>
              </w:rPr>
            </w:pPr>
            <w:r w:rsidRPr="00857278">
              <w:rPr>
                <w:lang w:val="ro-RO"/>
              </w:rPr>
              <w:t>2026-2027</w:t>
            </w:r>
          </w:p>
        </w:tc>
      </w:tr>
    </w:tbl>
    <w:p w14:paraId="3D69B5B4" w14:textId="77777777" w:rsidR="00BB6FAA" w:rsidRPr="00857278" w:rsidRDefault="00BB6FAA">
      <w:pPr>
        <w:rPr>
          <w:b/>
          <w:bCs/>
          <w:lang w:val="ro-RO"/>
        </w:rPr>
      </w:pPr>
    </w:p>
    <w:p w14:paraId="1B6C9176" w14:textId="77777777" w:rsidR="00BB6FAA" w:rsidRPr="00857278" w:rsidRDefault="00BB6FAA" w:rsidP="004F2B29">
      <w:pPr>
        <w:rPr>
          <w:b/>
          <w:bCs/>
          <w:lang w:val="ro-RO"/>
        </w:rPr>
      </w:pPr>
      <w:r w:rsidRPr="00857278">
        <w:rPr>
          <w:b/>
          <w:bCs/>
          <w:lang w:val="ro-RO"/>
        </w:rPr>
        <w:t xml:space="preserve">Pr. 16. Apă grea și tritium </w:t>
      </w:r>
      <w:r w:rsidRPr="00857278">
        <w:rPr>
          <w:lang w:val="ro-RO"/>
        </w:rPr>
        <w:t>– 1 propunere</w:t>
      </w:r>
    </w:p>
    <w:tbl>
      <w:tblPr>
        <w:tblW w:w="136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5"/>
        <w:gridCol w:w="4606"/>
        <w:gridCol w:w="6030"/>
        <w:gridCol w:w="1890"/>
      </w:tblGrid>
      <w:tr w:rsidR="00BB6FAA" w:rsidRPr="00857278" w14:paraId="420ED816" w14:textId="77777777" w:rsidTr="007810E0">
        <w:tc>
          <w:tcPr>
            <w:tcW w:w="1165" w:type="dxa"/>
          </w:tcPr>
          <w:p w14:paraId="2F1511E4" w14:textId="77777777" w:rsidR="00BB6FAA" w:rsidRPr="00857278" w:rsidRDefault="00BB6FAA" w:rsidP="00551C77">
            <w:pPr>
              <w:spacing w:after="0" w:line="240" w:lineRule="auto"/>
              <w:jc w:val="center"/>
              <w:rPr>
                <w:b/>
                <w:bCs/>
                <w:lang w:val="ro-RO"/>
              </w:rPr>
            </w:pPr>
            <w:r w:rsidRPr="00857278">
              <w:rPr>
                <w:b/>
                <w:bCs/>
                <w:lang w:val="ro-RO"/>
              </w:rPr>
              <w:t>COD PROIECT</w:t>
            </w:r>
          </w:p>
        </w:tc>
        <w:tc>
          <w:tcPr>
            <w:tcW w:w="4606" w:type="dxa"/>
          </w:tcPr>
          <w:p w14:paraId="565C303E" w14:textId="77777777" w:rsidR="00BB6FAA" w:rsidRPr="00857278" w:rsidRDefault="00BB6FAA" w:rsidP="00551C77">
            <w:pPr>
              <w:spacing w:after="0" w:line="240" w:lineRule="auto"/>
              <w:jc w:val="center"/>
              <w:rPr>
                <w:b/>
                <w:bCs/>
                <w:lang w:val="ro-RO"/>
              </w:rPr>
            </w:pPr>
            <w:r w:rsidRPr="00857278">
              <w:rPr>
                <w:b/>
                <w:bCs/>
                <w:lang w:val="ro-RO"/>
              </w:rPr>
              <w:t>Titlu proiect</w:t>
            </w:r>
          </w:p>
        </w:tc>
        <w:tc>
          <w:tcPr>
            <w:tcW w:w="6030" w:type="dxa"/>
          </w:tcPr>
          <w:p w14:paraId="29B3A140" w14:textId="5A7B46B9" w:rsidR="00BB6FAA" w:rsidRPr="00857278" w:rsidRDefault="003B0854" w:rsidP="00551C77">
            <w:pPr>
              <w:spacing w:after="0" w:line="240" w:lineRule="auto"/>
              <w:jc w:val="center"/>
              <w:rPr>
                <w:b/>
                <w:bCs/>
                <w:lang w:val="ro-RO"/>
              </w:rPr>
            </w:pPr>
            <w:r>
              <w:rPr>
                <w:b/>
                <w:bCs/>
                <w:lang w:val="ro-RO"/>
              </w:rPr>
              <w:t>Obiectiv</w:t>
            </w:r>
          </w:p>
        </w:tc>
        <w:tc>
          <w:tcPr>
            <w:tcW w:w="1890" w:type="dxa"/>
          </w:tcPr>
          <w:p w14:paraId="6B3DEF36" w14:textId="77777777" w:rsidR="00BB6FAA" w:rsidRPr="00857278" w:rsidRDefault="00BB6FAA" w:rsidP="00551C77">
            <w:pPr>
              <w:spacing w:after="0" w:line="240" w:lineRule="auto"/>
              <w:jc w:val="center"/>
              <w:rPr>
                <w:b/>
                <w:bCs/>
                <w:lang w:val="ro-RO"/>
              </w:rPr>
            </w:pPr>
            <w:r w:rsidRPr="00857278">
              <w:rPr>
                <w:b/>
                <w:bCs/>
                <w:lang w:val="ro-RO"/>
              </w:rPr>
              <w:t>Perioada</w:t>
            </w:r>
          </w:p>
        </w:tc>
      </w:tr>
      <w:tr w:rsidR="00C279FD" w:rsidRPr="00857278" w14:paraId="391D122E" w14:textId="77777777" w:rsidTr="007810E0">
        <w:tc>
          <w:tcPr>
            <w:tcW w:w="1165" w:type="dxa"/>
          </w:tcPr>
          <w:p w14:paraId="4E84AC5E" w14:textId="77777777" w:rsidR="00C279FD" w:rsidRPr="00857278" w:rsidRDefault="00C279FD" w:rsidP="00C279FD">
            <w:pPr>
              <w:spacing w:after="0" w:line="240" w:lineRule="auto"/>
              <w:rPr>
                <w:lang w:val="ro-RO"/>
              </w:rPr>
            </w:pPr>
            <w:r w:rsidRPr="00857278">
              <w:rPr>
                <w:lang w:val="ro-RO"/>
              </w:rPr>
              <w:t>16.01</w:t>
            </w:r>
          </w:p>
        </w:tc>
        <w:tc>
          <w:tcPr>
            <w:tcW w:w="4606" w:type="dxa"/>
          </w:tcPr>
          <w:p w14:paraId="52D56CF6" w14:textId="77777777" w:rsidR="00C279FD" w:rsidRPr="00857278" w:rsidRDefault="00C279FD" w:rsidP="00C279FD">
            <w:pPr>
              <w:spacing w:after="0" w:line="240" w:lineRule="auto"/>
              <w:rPr>
                <w:lang w:val="ro-RO"/>
              </w:rPr>
            </w:pPr>
            <w:r w:rsidRPr="00857278">
              <w:rPr>
                <w:lang w:val="ro-RO"/>
              </w:rPr>
              <w:t>Obținerea unor compuși intermetalici cu utilitate în stocarea tritiului rezultat din sistemele nucleare bazate pe fisiune</w:t>
            </w:r>
          </w:p>
        </w:tc>
        <w:tc>
          <w:tcPr>
            <w:tcW w:w="6030" w:type="dxa"/>
          </w:tcPr>
          <w:p w14:paraId="60C1F8E6" w14:textId="7F142DDD" w:rsidR="00C279FD" w:rsidRPr="00857278" w:rsidRDefault="00C279FD" w:rsidP="00C279FD">
            <w:pPr>
              <w:spacing w:after="0" w:line="240" w:lineRule="auto"/>
              <w:rPr>
                <w:lang w:val="ro-RO"/>
              </w:rPr>
            </w:pPr>
            <w:r w:rsidRPr="00A83F9C">
              <w:rPr>
                <w:rFonts w:cstheme="minorHAnsi"/>
                <w:lang w:val="ro-RO"/>
              </w:rPr>
              <w:t>Dezvoltarea și caracterizarea unor compuși intermetalici, cu potențial de integrare în infrastructura instalațiilor nucleare, care să fie eficienți pentru absorbția, retenția și eliberarea la cerere a tritiului generat în sistemele nucleare de fisiune</w:t>
            </w:r>
          </w:p>
        </w:tc>
        <w:tc>
          <w:tcPr>
            <w:tcW w:w="1890" w:type="dxa"/>
          </w:tcPr>
          <w:p w14:paraId="0C76801A" w14:textId="77777777" w:rsidR="00C279FD" w:rsidRPr="00857278" w:rsidRDefault="00C279FD" w:rsidP="00C279FD">
            <w:pPr>
              <w:spacing w:after="0" w:line="240" w:lineRule="auto"/>
              <w:rPr>
                <w:lang w:val="ro-RO"/>
              </w:rPr>
            </w:pPr>
            <w:r w:rsidRPr="00857278">
              <w:rPr>
                <w:lang w:val="ro-RO"/>
              </w:rPr>
              <w:t>2026-2030</w:t>
            </w:r>
          </w:p>
        </w:tc>
      </w:tr>
      <w:tr w:rsidR="00C279FD" w:rsidRPr="00857278" w14:paraId="040DD1EA" w14:textId="77777777" w:rsidTr="007810E0">
        <w:tc>
          <w:tcPr>
            <w:tcW w:w="1165" w:type="dxa"/>
          </w:tcPr>
          <w:p w14:paraId="2B4F330C" w14:textId="77777777" w:rsidR="00C279FD" w:rsidRPr="00857278" w:rsidRDefault="00C279FD" w:rsidP="00C279FD">
            <w:pPr>
              <w:spacing w:after="0" w:line="240" w:lineRule="auto"/>
              <w:rPr>
                <w:lang w:val="ro-RO"/>
              </w:rPr>
            </w:pPr>
            <w:r w:rsidRPr="00857278">
              <w:rPr>
                <w:lang w:val="ro-RO"/>
              </w:rPr>
              <w:t>16.02</w:t>
            </w:r>
          </w:p>
        </w:tc>
        <w:tc>
          <w:tcPr>
            <w:tcW w:w="4606" w:type="dxa"/>
          </w:tcPr>
          <w:p w14:paraId="18662004" w14:textId="77777777" w:rsidR="00C279FD" w:rsidRPr="00857278" w:rsidRDefault="00C279FD" w:rsidP="00C279FD">
            <w:pPr>
              <w:spacing w:after="0" w:line="240" w:lineRule="auto"/>
              <w:rPr>
                <w:lang w:val="ro-RO"/>
              </w:rPr>
            </w:pPr>
            <w:r w:rsidRPr="00857278">
              <w:rPr>
                <w:lang w:val="ro-RO"/>
              </w:rPr>
              <w:t>Strategii si solutii tehnologice pentru</w:t>
            </w:r>
            <w:r>
              <w:rPr>
                <w:lang w:val="ro-RO"/>
              </w:rPr>
              <w:t xml:space="preserve"> minimizarea difuziei tritiului</w:t>
            </w:r>
            <w:r w:rsidRPr="00857278">
              <w:rPr>
                <w:lang w:val="ro-RO"/>
              </w:rPr>
              <w:t xml:space="preserve"> in materialele structurale destinate sistemelor nucleare</w:t>
            </w:r>
          </w:p>
        </w:tc>
        <w:tc>
          <w:tcPr>
            <w:tcW w:w="6030" w:type="dxa"/>
          </w:tcPr>
          <w:p w14:paraId="20E6E5F6" w14:textId="10C9D1A8" w:rsidR="00C279FD" w:rsidRPr="00857278" w:rsidRDefault="00C279FD" w:rsidP="00C279FD">
            <w:pPr>
              <w:spacing w:after="0" w:line="240" w:lineRule="auto"/>
              <w:rPr>
                <w:lang w:val="ro-RO"/>
              </w:rPr>
            </w:pPr>
            <w:r>
              <w:rPr>
                <w:rFonts w:cstheme="minorHAnsi"/>
                <w:lang w:val="ro-RO"/>
              </w:rPr>
              <w:t>Identificarea, analizarea si selectarea solutiilor tehnologice pentru minimizarea difuziei tritiului in materialele structurale utilizate in sistemele nucleare, cu accent pe barierele antipermeatie</w:t>
            </w:r>
          </w:p>
        </w:tc>
        <w:tc>
          <w:tcPr>
            <w:tcW w:w="1890" w:type="dxa"/>
          </w:tcPr>
          <w:p w14:paraId="5510E429" w14:textId="77777777" w:rsidR="00C279FD" w:rsidRPr="00857278" w:rsidRDefault="00C279FD" w:rsidP="00C279FD">
            <w:pPr>
              <w:spacing w:after="0" w:line="240" w:lineRule="auto"/>
              <w:rPr>
                <w:lang w:val="ro-RO"/>
              </w:rPr>
            </w:pPr>
            <w:r w:rsidRPr="00857278">
              <w:rPr>
                <w:lang w:val="ro-RO"/>
              </w:rPr>
              <w:t>2026-2027</w:t>
            </w:r>
          </w:p>
        </w:tc>
      </w:tr>
    </w:tbl>
    <w:p w14:paraId="336E0CAD" w14:textId="77777777" w:rsidR="00BB6FAA" w:rsidRPr="00857278" w:rsidRDefault="00BB6FAA">
      <w:pPr>
        <w:rPr>
          <w:b/>
          <w:bCs/>
          <w:lang w:val="ro-RO"/>
        </w:rPr>
      </w:pPr>
    </w:p>
    <w:p w14:paraId="1FE90CE3" w14:textId="77777777" w:rsidR="00BB6FAA" w:rsidRPr="00857278" w:rsidRDefault="00BB6FAA" w:rsidP="004F2B29">
      <w:pPr>
        <w:rPr>
          <w:b/>
          <w:bCs/>
          <w:color w:val="000000"/>
          <w:lang w:val="ro-RO"/>
        </w:rPr>
      </w:pPr>
      <w:r w:rsidRPr="00857278">
        <w:rPr>
          <w:b/>
          <w:bCs/>
          <w:color w:val="000000"/>
          <w:lang w:val="ro-RO"/>
        </w:rPr>
        <w:t xml:space="preserve">Pr. 17. Aplicații ale tehnicilor nucleare </w:t>
      </w:r>
    </w:p>
    <w:tbl>
      <w:tblPr>
        <w:tblW w:w="136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
        <w:gridCol w:w="1165"/>
        <w:gridCol w:w="4600"/>
        <w:gridCol w:w="6030"/>
        <w:gridCol w:w="1799"/>
      </w:tblGrid>
      <w:tr w:rsidR="00BB6FAA" w:rsidRPr="00857278" w14:paraId="150F240B" w14:textId="77777777" w:rsidTr="007810E0">
        <w:tc>
          <w:tcPr>
            <w:tcW w:w="1171" w:type="dxa"/>
            <w:gridSpan w:val="2"/>
          </w:tcPr>
          <w:p w14:paraId="4AA0113E" w14:textId="77777777" w:rsidR="00BB6FAA" w:rsidRPr="00857278" w:rsidRDefault="00BB6FAA" w:rsidP="00551C77">
            <w:pPr>
              <w:spacing w:after="0" w:line="240" w:lineRule="auto"/>
              <w:jc w:val="center"/>
              <w:rPr>
                <w:b/>
                <w:bCs/>
                <w:color w:val="000000"/>
                <w:lang w:val="ro-RO"/>
              </w:rPr>
            </w:pPr>
            <w:r w:rsidRPr="00857278">
              <w:rPr>
                <w:b/>
                <w:bCs/>
                <w:color w:val="000000"/>
                <w:lang w:val="ro-RO"/>
              </w:rPr>
              <w:t>COD PROIECT</w:t>
            </w:r>
          </w:p>
        </w:tc>
        <w:tc>
          <w:tcPr>
            <w:tcW w:w="4600" w:type="dxa"/>
          </w:tcPr>
          <w:p w14:paraId="79C25AE0" w14:textId="77777777" w:rsidR="00BB6FAA" w:rsidRPr="00857278" w:rsidRDefault="00BB6FAA" w:rsidP="00551C77">
            <w:pPr>
              <w:spacing w:after="0" w:line="240" w:lineRule="auto"/>
              <w:jc w:val="center"/>
              <w:rPr>
                <w:b/>
                <w:bCs/>
                <w:color w:val="000000"/>
                <w:lang w:val="ro-RO"/>
              </w:rPr>
            </w:pPr>
            <w:r w:rsidRPr="00857278">
              <w:rPr>
                <w:b/>
                <w:bCs/>
                <w:color w:val="000000"/>
                <w:lang w:val="ro-RO"/>
              </w:rPr>
              <w:t>Titlu proiect</w:t>
            </w:r>
          </w:p>
        </w:tc>
        <w:tc>
          <w:tcPr>
            <w:tcW w:w="6030" w:type="dxa"/>
          </w:tcPr>
          <w:p w14:paraId="30253E09" w14:textId="45E51D3B" w:rsidR="00BB6FAA" w:rsidRPr="00857278" w:rsidRDefault="003B0854" w:rsidP="00551C77">
            <w:pPr>
              <w:spacing w:after="0" w:line="240" w:lineRule="auto"/>
              <w:jc w:val="center"/>
              <w:rPr>
                <w:b/>
                <w:bCs/>
                <w:color w:val="000000"/>
                <w:lang w:val="ro-RO"/>
              </w:rPr>
            </w:pPr>
            <w:r>
              <w:rPr>
                <w:b/>
                <w:bCs/>
                <w:color w:val="000000"/>
                <w:lang w:val="ro-RO"/>
              </w:rPr>
              <w:t>Obiectiv</w:t>
            </w:r>
          </w:p>
        </w:tc>
        <w:tc>
          <w:tcPr>
            <w:tcW w:w="1799" w:type="dxa"/>
          </w:tcPr>
          <w:p w14:paraId="1FC9A016" w14:textId="77777777" w:rsidR="00BB6FAA" w:rsidRPr="00857278" w:rsidRDefault="00BB6FAA" w:rsidP="00551C77">
            <w:pPr>
              <w:spacing w:after="0" w:line="240" w:lineRule="auto"/>
              <w:jc w:val="center"/>
              <w:rPr>
                <w:b/>
                <w:bCs/>
                <w:color w:val="000000"/>
                <w:lang w:val="ro-RO"/>
              </w:rPr>
            </w:pPr>
            <w:r w:rsidRPr="00857278">
              <w:rPr>
                <w:b/>
                <w:bCs/>
                <w:color w:val="000000"/>
                <w:lang w:val="ro-RO"/>
              </w:rPr>
              <w:t>Perioada</w:t>
            </w:r>
          </w:p>
        </w:tc>
      </w:tr>
      <w:tr w:rsidR="00C279FD" w:rsidRPr="00857278" w14:paraId="151F6481" w14:textId="77777777" w:rsidTr="007810E0">
        <w:tc>
          <w:tcPr>
            <w:tcW w:w="1171" w:type="dxa"/>
            <w:gridSpan w:val="2"/>
          </w:tcPr>
          <w:p w14:paraId="00E66862" w14:textId="77777777" w:rsidR="00C279FD" w:rsidRPr="00857278" w:rsidRDefault="00C279FD" w:rsidP="00C279FD">
            <w:pPr>
              <w:spacing w:after="0" w:line="240" w:lineRule="auto"/>
              <w:rPr>
                <w:color w:val="000000"/>
                <w:lang w:val="ro-RO"/>
              </w:rPr>
            </w:pPr>
            <w:r w:rsidRPr="00857278">
              <w:rPr>
                <w:color w:val="000000"/>
                <w:lang w:val="ro-RO"/>
              </w:rPr>
              <w:t>17.01</w:t>
            </w:r>
          </w:p>
        </w:tc>
        <w:tc>
          <w:tcPr>
            <w:tcW w:w="4600" w:type="dxa"/>
          </w:tcPr>
          <w:p w14:paraId="223F156D" w14:textId="77777777" w:rsidR="00C279FD" w:rsidRPr="00857278" w:rsidRDefault="00C279FD" w:rsidP="00C279FD">
            <w:pPr>
              <w:spacing w:after="0" w:line="240" w:lineRule="auto"/>
              <w:rPr>
                <w:color w:val="000000"/>
                <w:lang w:val="ro-RO"/>
              </w:rPr>
            </w:pPr>
            <w:r w:rsidRPr="00857278">
              <w:rPr>
                <w:color w:val="000000"/>
                <w:lang w:val="ro-RO"/>
              </w:rPr>
              <w:t>Dezvoltarea unui sistem UAV pentru cartarea și monitorizarea radiologică a terenurilor contaminate</w:t>
            </w:r>
          </w:p>
        </w:tc>
        <w:tc>
          <w:tcPr>
            <w:tcW w:w="6030" w:type="dxa"/>
          </w:tcPr>
          <w:p w14:paraId="6925B550" w14:textId="5976A56B" w:rsidR="00C279FD" w:rsidRPr="00857278" w:rsidRDefault="00C279FD" w:rsidP="00C279FD">
            <w:pPr>
              <w:spacing w:after="0" w:line="240" w:lineRule="auto"/>
              <w:rPr>
                <w:color w:val="000000"/>
                <w:lang w:val="ro-RO"/>
              </w:rPr>
            </w:pPr>
            <w:r>
              <w:rPr>
                <w:rFonts w:cstheme="minorHAnsi"/>
                <w:lang w:val="ro-RO"/>
              </w:rPr>
              <w:t>D</w:t>
            </w:r>
            <w:r w:rsidRPr="008C58A3">
              <w:rPr>
                <w:rFonts w:cstheme="minorHAnsi"/>
                <w:lang w:val="ro-RO"/>
              </w:rPr>
              <w:t>ezvoltarea unui sistem UAV (Unmanned Aerial Vehicle) autonom, echipat cu senzori radiologici de ultimă generație, pentru cartarea și monitorizarea radiologică a terenurilor contaminate. Sistemul va permite realizarea unor evaluări precise și rapide ale radiației într-un cadru eficient și sigur, inclusiv în zone inaccesibile sau periculoase, și va facilita managementul riscurilor asociate contaminării radiologice a mediului.</w:t>
            </w:r>
          </w:p>
        </w:tc>
        <w:tc>
          <w:tcPr>
            <w:tcW w:w="1799" w:type="dxa"/>
          </w:tcPr>
          <w:p w14:paraId="66A9A4AD" w14:textId="77777777" w:rsidR="00C279FD" w:rsidRPr="00857278" w:rsidRDefault="00C279FD" w:rsidP="00C279FD">
            <w:pPr>
              <w:spacing w:after="0" w:line="240" w:lineRule="auto"/>
              <w:rPr>
                <w:color w:val="000000"/>
                <w:lang w:val="ro-RO"/>
              </w:rPr>
            </w:pPr>
            <w:r w:rsidRPr="00857278">
              <w:rPr>
                <w:color w:val="000000"/>
                <w:lang w:val="ro-RO"/>
              </w:rPr>
              <w:t>2026-2028</w:t>
            </w:r>
          </w:p>
        </w:tc>
      </w:tr>
      <w:tr w:rsidR="00C279FD" w:rsidRPr="00857278" w14:paraId="51F066D6" w14:textId="77777777" w:rsidTr="007810E0">
        <w:trPr>
          <w:gridBefore w:val="1"/>
          <w:wBefore w:w="6" w:type="dxa"/>
        </w:trPr>
        <w:tc>
          <w:tcPr>
            <w:tcW w:w="1165" w:type="dxa"/>
          </w:tcPr>
          <w:p w14:paraId="705F72AA" w14:textId="77777777" w:rsidR="00C279FD" w:rsidRPr="00857278" w:rsidRDefault="00C279FD" w:rsidP="00C279FD">
            <w:pPr>
              <w:spacing w:after="0" w:line="240" w:lineRule="auto"/>
              <w:rPr>
                <w:color w:val="000000"/>
                <w:lang w:val="ro-RO"/>
              </w:rPr>
            </w:pPr>
            <w:r w:rsidRPr="00857278">
              <w:rPr>
                <w:color w:val="000000"/>
                <w:lang w:val="ro-RO"/>
              </w:rPr>
              <w:t>17.02</w:t>
            </w:r>
          </w:p>
        </w:tc>
        <w:tc>
          <w:tcPr>
            <w:tcW w:w="4600" w:type="dxa"/>
          </w:tcPr>
          <w:p w14:paraId="18BEE0BE" w14:textId="77777777" w:rsidR="00C279FD" w:rsidRPr="00857278" w:rsidRDefault="00C279FD" w:rsidP="00C279FD">
            <w:pPr>
              <w:spacing w:after="0" w:line="240" w:lineRule="auto"/>
              <w:rPr>
                <w:color w:val="000000"/>
                <w:lang w:val="ro-RO"/>
              </w:rPr>
            </w:pPr>
            <w:r w:rsidRPr="00857278">
              <w:rPr>
                <w:color w:val="000000"/>
                <w:lang w:val="ro-RO"/>
              </w:rPr>
              <w:t>Cercetări experimentale privind sinteza unui material tip grafenic sub forma de membrane pentru purificarea apelor contaminate</w:t>
            </w:r>
          </w:p>
        </w:tc>
        <w:tc>
          <w:tcPr>
            <w:tcW w:w="6030" w:type="dxa"/>
          </w:tcPr>
          <w:p w14:paraId="6DC08B99" w14:textId="33A88B0F" w:rsidR="00C279FD" w:rsidRPr="00857278" w:rsidRDefault="00C279FD" w:rsidP="00C279FD">
            <w:pPr>
              <w:spacing w:after="0" w:line="240" w:lineRule="auto"/>
              <w:rPr>
                <w:color w:val="000000"/>
                <w:lang w:val="ro-RO"/>
              </w:rPr>
            </w:pPr>
            <w:proofErr w:type="spellStart"/>
            <w:r w:rsidRPr="00A83F9C">
              <w:rPr>
                <w:rFonts w:cstheme="minorHAnsi"/>
                <w:iCs/>
              </w:rPr>
              <w:t>D</w:t>
            </w:r>
            <w:r w:rsidRPr="00A83F9C">
              <w:rPr>
                <w:color w:val="000000"/>
                <w:shd w:val="clear" w:color="auto" w:fill="FFFFFF"/>
              </w:rPr>
              <w:t>ezvoltarea</w:t>
            </w:r>
            <w:proofErr w:type="spellEnd"/>
            <w:r w:rsidRPr="00A83F9C">
              <w:rPr>
                <w:color w:val="000000"/>
                <w:shd w:val="clear" w:color="auto" w:fill="FFFFFF"/>
              </w:rPr>
              <w:t xml:space="preserve"> </w:t>
            </w:r>
            <w:proofErr w:type="spellStart"/>
            <w:r w:rsidRPr="00A83F9C">
              <w:rPr>
                <w:color w:val="000000"/>
                <w:shd w:val="clear" w:color="auto" w:fill="FFFFFF"/>
              </w:rPr>
              <w:t>unui</w:t>
            </w:r>
            <w:proofErr w:type="spellEnd"/>
            <w:r w:rsidRPr="00A83F9C">
              <w:rPr>
                <w:color w:val="000000"/>
                <w:shd w:val="clear" w:color="auto" w:fill="FFFFFF"/>
              </w:rPr>
              <w:t xml:space="preserve"> </w:t>
            </w:r>
            <w:proofErr w:type="spellStart"/>
            <w:r w:rsidRPr="00A83F9C">
              <w:rPr>
                <w:color w:val="000000"/>
                <w:shd w:val="clear" w:color="auto" w:fill="FFFFFF"/>
              </w:rPr>
              <w:t>sistem</w:t>
            </w:r>
            <w:proofErr w:type="spellEnd"/>
            <w:r w:rsidRPr="00A83F9C">
              <w:rPr>
                <w:color w:val="000000"/>
                <w:shd w:val="clear" w:color="auto" w:fill="FFFFFF"/>
              </w:rPr>
              <w:t xml:space="preserve"> </w:t>
            </w:r>
            <w:proofErr w:type="spellStart"/>
            <w:r w:rsidRPr="00A83F9C">
              <w:rPr>
                <w:color w:val="000000"/>
                <w:shd w:val="clear" w:color="auto" w:fill="FFFFFF"/>
              </w:rPr>
              <w:t>betavoltaic</w:t>
            </w:r>
            <w:proofErr w:type="spellEnd"/>
            <w:r w:rsidRPr="00A83F9C">
              <w:rPr>
                <w:color w:val="000000"/>
                <w:shd w:val="clear" w:color="auto" w:fill="FFFFFF"/>
              </w:rPr>
              <w:t xml:space="preserve">, </w:t>
            </w:r>
            <w:proofErr w:type="spellStart"/>
            <w:r w:rsidRPr="00A83F9C">
              <w:rPr>
                <w:color w:val="000000"/>
                <w:shd w:val="clear" w:color="auto" w:fill="FFFFFF"/>
              </w:rPr>
              <w:t>sigur</w:t>
            </w:r>
            <w:proofErr w:type="spellEnd"/>
            <w:r w:rsidRPr="00A83F9C">
              <w:rPr>
                <w:color w:val="000000"/>
                <w:shd w:val="clear" w:color="auto" w:fill="FFFFFF"/>
              </w:rPr>
              <w:t xml:space="preserve"> și </w:t>
            </w:r>
            <w:proofErr w:type="spellStart"/>
            <w:r w:rsidRPr="00A83F9C">
              <w:rPr>
                <w:color w:val="000000"/>
                <w:shd w:val="clear" w:color="auto" w:fill="FFFFFF"/>
              </w:rPr>
              <w:t>eficient</w:t>
            </w:r>
            <w:proofErr w:type="spellEnd"/>
            <w:r w:rsidRPr="00A83F9C">
              <w:rPr>
                <w:color w:val="000000"/>
                <w:shd w:val="clear" w:color="auto" w:fill="FFFFFF"/>
              </w:rPr>
              <w:t xml:space="preserve"> energetic, </w:t>
            </w:r>
            <w:proofErr w:type="spellStart"/>
            <w:r w:rsidRPr="00A83F9C">
              <w:rPr>
                <w:color w:val="000000"/>
                <w:shd w:val="clear" w:color="auto" w:fill="FFFFFF"/>
              </w:rPr>
              <w:t>bazat</w:t>
            </w:r>
            <w:proofErr w:type="spellEnd"/>
            <w:r w:rsidRPr="00A83F9C">
              <w:rPr>
                <w:color w:val="000000"/>
                <w:shd w:val="clear" w:color="auto" w:fill="FFFFFF"/>
              </w:rPr>
              <w:t xml:space="preserve"> pe </w:t>
            </w:r>
            <w:proofErr w:type="spellStart"/>
            <w:r w:rsidRPr="00A83F9C">
              <w:rPr>
                <w:color w:val="000000"/>
                <w:shd w:val="clear" w:color="auto" w:fill="FFFFFF"/>
              </w:rPr>
              <w:t>izotopi</w:t>
            </w:r>
            <w:proofErr w:type="spellEnd"/>
            <w:r w:rsidRPr="00A83F9C">
              <w:rPr>
                <w:color w:val="000000"/>
                <w:shd w:val="clear" w:color="auto" w:fill="FFFFFF"/>
              </w:rPr>
              <w:t xml:space="preserve"> </w:t>
            </w:r>
            <w:proofErr w:type="spellStart"/>
            <w:r w:rsidRPr="00A83F9C">
              <w:rPr>
                <w:color w:val="000000"/>
                <w:shd w:val="clear" w:color="auto" w:fill="FFFFFF"/>
              </w:rPr>
              <w:t>radioactivi</w:t>
            </w:r>
            <w:proofErr w:type="spellEnd"/>
            <w:r w:rsidRPr="00A83F9C">
              <w:rPr>
                <w:color w:val="000000"/>
                <w:shd w:val="clear" w:color="auto" w:fill="FFFFFF"/>
              </w:rPr>
              <w:t xml:space="preserve"> (precum </w:t>
            </w:r>
            <w:proofErr w:type="spellStart"/>
            <w:r w:rsidRPr="00A83F9C">
              <w:rPr>
                <w:color w:val="000000"/>
                <w:shd w:val="clear" w:color="auto" w:fill="FFFFFF"/>
              </w:rPr>
              <w:t>tritiul</w:t>
            </w:r>
            <w:proofErr w:type="spellEnd"/>
            <w:r w:rsidRPr="00A83F9C">
              <w:rPr>
                <w:color w:val="000000"/>
                <w:shd w:val="clear" w:color="auto" w:fill="FFFFFF"/>
              </w:rPr>
              <w:t xml:space="preserve"> </w:t>
            </w:r>
            <w:proofErr w:type="spellStart"/>
            <w:r w:rsidRPr="00A83F9C">
              <w:rPr>
                <w:color w:val="000000"/>
                <w:shd w:val="clear" w:color="auto" w:fill="FFFFFF"/>
              </w:rPr>
              <w:t>sau</w:t>
            </w:r>
            <w:proofErr w:type="spellEnd"/>
            <w:r w:rsidRPr="00A83F9C">
              <w:rPr>
                <w:color w:val="000000"/>
                <w:shd w:val="clear" w:color="auto" w:fill="FFFFFF"/>
              </w:rPr>
              <w:t xml:space="preserve"> nichel-63), </w:t>
            </w:r>
            <w:proofErr w:type="spellStart"/>
            <w:r w:rsidRPr="00A83F9C">
              <w:rPr>
                <w:color w:val="000000"/>
                <w:shd w:val="clear" w:color="auto" w:fill="FFFFFF"/>
              </w:rPr>
              <w:t>destinat</w:t>
            </w:r>
            <w:proofErr w:type="spellEnd"/>
            <w:r w:rsidRPr="00A83F9C">
              <w:rPr>
                <w:color w:val="000000"/>
                <w:shd w:val="clear" w:color="auto" w:fill="FFFFFF"/>
              </w:rPr>
              <w:t xml:space="preserve"> </w:t>
            </w:r>
            <w:proofErr w:type="spellStart"/>
            <w:r w:rsidRPr="00A83F9C">
              <w:rPr>
                <w:color w:val="000000"/>
                <w:shd w:val="clear" w:color="auto" w:fill="FFFFFF"/>
              </w:rPr>
              <w:t>alimentării</w:t>
            </w:r>
            <w:proofErr w:type="spellEnd"/>
            <w:r w:rsidRPr="00A83F9C">
              <w:rPr>
                <w:color w:val="000000"/>
                <w:shd w:val="clear" w:color="auto" w:fill="FFFFFF"/>
              </w:rPr>
              <w:t xml:space="preserve"> </w:t>
            </w:r>
            <w:proofErr w:type="spellStart"/>
            <w:r w:rsidRPr="00A83F9C">
              <w:rPr>
                <w:color w:val="000000"/>
                <w:shd w:val="clear" w:color="auto" w:fill="FFFFFF"/>
              </w:rPr>
              <w:t>autonome</w:t>
            </w:r>
            <w:proofErr w:type="spellEnd"/>
            <w:r w:rsidRPr="00A83F9C">
              <w:rPr>
                <w:color w:val="000000"/>
                <w:shd w:val="clear" w:color="auto" w:fill="FFFFFF"/>
              </w:rPr>
              <w:t xml:space="preserve"> a </w:t>
            </w:r>
            <w:proofErr w:type="spellStart"/>
            <w:r w:rsidRPr="00A83F9C">
              <w:rPr>
                <w:color w:val="000000"/>
                <w:shd w:val="clear" w:color="auto" w:fill="FFFFFF"/>
              </w:rPr>
              <w:t>unor</w:t>
            </w:r>
            <w:proofErr w:type="spellEnd"/>
            <w:r w:rsidRPr="00A83F9C">
              <w:rPr>
                <w:color w:val="000000"/>
                <w:shd w:val="clear" w:color="auto" w:fill="FFFFFF"/>
              </w:rPr>
              <w:t xml:space="preserve"> </w:t>
            </w:r>
            <w:proofErr w:type="spellStart"/>
            <w:r w:rsidRPr="00A83F9C">
              <w:rPr>
                <w:color w:val="000000"/>
                <w:shd w:val="clear" w:color="auto" w:fill="FFFFFF"/>
              </w:rPr>
              <w:t>echipamente</w:t>
            </w:r>
            <w:proofErr w:type="spellEnd"/>
            <w:r w:rsidRPr="00A83F9C">
              <w:rPr>
                <w:color w:val="000000"/>
                <w:shd w:val="clear" w:color="auto" w:fill="FFFFFF"/>
              </w:rPr>
              <w:t xml:space="preserve"> de </w:t>
            </w:r>
            <w:proofErr w:type="spellStart"/>
            <w:r w:rsidRPr="00A83F9C">
              <w:rPr>
                <w:color w:val="000000"/>
                <w:shd w:val="clear" w:color="auto" w:fill="FFFFFF"/>
              </w:rPr>
              <w:t>mică</w:t>
            </w:r>
            <w:proofErr w:type="spellEnd"/>
            <w:r w:rsidRPr="00A83F9C">
              <w:rPr>
                <w:color w:val="000000"/>
                <w:shd w:val="clear" w:color="auto" w:fill="FFFFFF"/>
              </w:rPr>
              <w:t xml:space="preserve"> </w:t>
            </w:r>
            <w:proofErr w:type="spellStart"/>
            <w:r w:rsidRPr="00A83F9C">
              <w:rPr>
                <w:color w:val="000000"/>
                <w:shd w:val="clear" w:color="auto" w:fill="FFFFFF"/>
              </w:rPr>
              <w:t>putere</w:t>
            </w:r>
            <w:proofErr w:type="spellEnd"/>
            <w:r w:rsidRPr="00A83F9C">
              <w:rPr>
                <w:color w:val="000000"/>
                <w:shd w:val="clear" w:color="auto" w:fill="FFFFFF"/>
              </w:rPr>
              <w:t xml:space="preserve">, </w:t>
            </w:r>
            <w:proofErr w:type="spellStart"/>
            <w:r w:rsidRPr="00A83F9C">
              <w:rPr>
                <w:color w:val="000000"/>
                <w:shd w:val="clear" w:color="auto" w:fill="FFFFFF"/>
              </w:rPr>
              <w:t>în</w:t>
            </w:r>
            <w:proofErr w:type="spellEnd"/>
            <w:r w:rsidRPr="00A83F9C">
              <w:rPr>
                <w:color w:val="000000"/>
                <w:shd w:val="clear" w:color="auto" w:fill="FFFFFF"/>
              </w:rPr>
              <w:t xml:space="preserve"> </w:t>
            </w:r>
            <w:proofErr w:type="spellStart"/>
            <w:r w:rsidRPr="00A83F9C">
              <w:rPr>
                <w:color w:val="000000"/>
                <w:shd w:val="clear" w:color="auto" w:fill="FFFFFF"/>
              </w:rPr>
              <w:t>medii</w:t>
            </w:r>
            <w:proofErr w:type="spellEnd"/>
            <w:r w:rsidRPr="00A83F9C">
              <w:rPr>
                <w:color w:val="000000"/>
                <w:shd w:val="clear" w:color="auto" w:fill="FFFFFF"/>
              </w:rPr>
              <w:t xml:space="preserve"> </w:t>
            </w:r>
            <w:proofErr w:type="spellStart"/>
            <w:r w:rsidRPr="00A83F9C">
              <w:rPr>
                <w:color w:val="000000"/>
                <w:shd w:val="clear" w:color="auto" w:fill="FFFFFF"/>
              </w:rPr>
              <w:t>izolate</w:t>
            </w:r>
            <w:proofErr w:type="spellEnd"/>
            <w:r w:rsidRPr="00A83F9C">
              <w:rPr>
                <w:color w:val="000000"/>
                <w:shd w:val="clear" w:color="auto" w:fill="FFFFFF"/>
              </w:rPr>
              <w:t xml:space="preserve"> </w:t>
            </w:r>
            <w:proofErr w:type="spellStart"/>
            <w:r w:rsidRPr="00A83F9C">
              <w:rPr>
                <w:color w:val="000000"/>
                <w:shd w:val="clear" w:color="auto" w:fill="FFFFFF"/>
              </w:rPr>
              <w:t>sau</w:t>
            </w:r>
            <w:proofErr w:type="spellEnd"/>
            <w:r w:rsidRPr="00A83F9C">
              <w:rPr>
                <w:color w:val="000000"/>
                <w:shd w:val="clear" w:color="auto" w:fill="FFFFFF"/>
              </w:rPr>
              <w:t xml:space="preserve"> </w:t>
            </w:r>
            <w:proofErr w:type="spellStart"/>
            <w:r w:rsidRPr="00A83F9C">
              <w:rPr>
                <w:color w:val="000000"/>
                <w:shd w:val="clear" w:color="auto" w:fill="FFFFFF"/>
              </w:rPr>
              <w:t>critice</w:t>
            </w:r>
            <w:proofErr w:type="spellEnd"/>
            <w:r w:rsidRPr="00A83F9C">
              <w:rPr>
                <w:color w:val="000000"/>
                <w:shd w:val="clear" w:color="auto" w:fill="FFFFFF"/>
              </w:rPr>
              <w:t xml:space="preserve">, pe termen de </w:t>
            </w:r>
            <w:proofErr w:type="spellStart"/>
            <w:r w:rsidRPr="00A83F9C">
              <w:rPr>
                <w:color w:val="000000"/>
                <w:shd w:val="clear" w:color="auto" w:fill="FFFFFF"/>
              </w:rPr>
              <w:t>peste</w:t>
            </w:r>
            <w:proofErr w:type="spellEnd"/>
            <w:r w:rsidRPr="00A83F9C">
              <w:rPr>
                <w:color w:val="000000"/>
                <w:shd w:val="clear" w:color="auto" w:fill="FFFFFF"/>
              </w:rPr>
              <w:t xml:space="preserve"> 10 ani.</w:t>
            </w:r>
          </w:p>
        </w:tc>
        <w:tc>
          <w:tcPr>
            <w:tcW w:w="1799" w:type="dxa"/>
          </w:tcPr>
          <w:p w14:paraId="0EB85DBA" w14:textId="77777777" w:rsidR="00C279FD" w:rsidRPr="00857278" w:rsidRDefault="00C279FD" w:rsidP="00C279FD">
            <w:pPr>
              <w:spacing w:after="0" w:line="240" w:lineRule="auto"/>
              <w:rPr>
                <w:color w:val="000000"/>
                <w:lang w:val="ro-RO"/>
              </w:rPr>
            </w:pPr>
            <w:r w:rsidRPr="00857278">
              <w:rPr>
                <w:color w:val="000000"/>
                <w:lang w:val="ro-RO"/>
              </w:rPr>
              <w:t>2026-2028</w:t>
            </w:r>
          </w:p>
        </w:tc>
      </w:tr>
    </w:tbl>
    <w:p w14:paraId="0EA5F769" w14:textId="77777777" w:rsidR="00BB6FAA" w:rsidRPr="00857278" w:rsidRDefault="00BB6FAA" w:rsidP="004166E0">
      <w:pPr>
        <w:shd w:val="clear" w:color="auto" w:fill="FFFFFF"/>
        <w:rPr>
          <w:b/>
          <w:bCs/>
          <w:lang w:val="ro-RO"/>
        </w:rPr>
      </w:pPr>
    </w:p>
    <w:p w14:paraId="10113E8E" w14:textId="77777777" w:rsidR="00BB6FAA" w:rsidRPr="00857278" w:rsidRDefault="00BB6FAA" w:rsidP="004166E0">
      <w:pPr>
        <w:shd w:val="clear" w:color="auto" w:fill="FFFFFF"/>
        <w:rPr>
          <w:b/>
          <w:bCs/>
          <w:lang w:val="ro-RO"/>
        </w:rPr>
      </w:pPr>
      <w:r w:rsidRPr="00857278">
        <w:rPr>
          <w:b/>
          <w:bCs/>
          <w:lang w:val="ro-RO"/>
        </w:rPr>
        <w:t xml:space="preserve">Pr. 18. Cooperare internațională </w:t>
      </w:r>
    </w:p>
    <w:tbl>
      <w:tblPr>
        <w:tblW w:w="1349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5"/>
        <w:gridCol w:w="4498"/>
        <w:gridCol w:w="6030"/>
        <w:gridCol w:w="1800"/>
      </w:tblGrid>
      <w:tr w:rsidR="00BB6FAA" w:rsidRPr="00857278" w14:paraId="6B99EF77" w14:textId="77777777" w:rsidTr="007810E0">
        <w:tc>
          <w:tcPr>
            <w:tcW w:w="1165" w:type="dxa"/>
          </w:tcPr>
          <w:p w14:paraId="00998509" w14:textId="77777777" w:rsidR="00BB6FAA" w:rsidRPr="00857278" w:rsidRDefault="00BB6FAA" w:rsidP="00551C77">
            <w:pPr>
              <w:spacing w:after="0" w:line="240" w:lineRule="auto"/>
              <w:jc w:val="center"/>
              <w:rPr>
                <w:b/>
                <w:bCs/>
                <w:lang w:val="ro-RO"/>
              </w:rPr>
            </w:pPr>
            <w:r w:rsidRPr="00857278">
              <w:rPr>
                <w:b/>
                <w:bCs/>
                <w:lang w:val="ro-RO"/>
              </w:rPr>
              <w:t>COD PROIECT</w:t>
            </w:r>
          </w:p>
        </w:tc>
        <w:tc>
          <w:tcPr>
            <w:tcW w:w="4498" w:type="dxa"/>
          </w:tcPr>
          <w:p w14:paraId="1C916DA2" w14:textId="77777777" w:rsidR="00BB6FAA" w:rsidRPr="00857278" w:rsidRDefault="00BB6FAA" w:rsidP="00551C77">
            <w:pPr>
              <w:spacing w:after="0" w:line="240" w:lineRule="auto"/>
              <w:jc w:val="center"/>
              <w:rPr>
                <w:b/>
                <w:bCs/>
                <w:lang w:val="ro-RO"/>
              </w:rPr>
            </w:pPr>
            <w:r w:rsidRPr="00857278">
              <w:rPr>
                <w:b/>
                <w:bCs/>
                <w:lang w:val="ro-RO"/>
              </w:rPr>
              <w:t>Titlu proiect</w:t>
            </w:r>
          </w:p>
        </w:tc>
        <w:tc>
          <w:tcPr>
            <w:tcW w:w="6030" w:type="dxa"/>
          </w:tcPr>
          <w:p w14:paraId="12279EA5" w14:textId="77777777" w:rsidR="00BB6FAA" w:rsidRPr="00857278" w:rsidRDefault="00BB6FAA" w:rsidP="00551C77">
            <w:pPr>
              <w:spacing w:after="0" w:line="240" w:lineRule="auto"/>
              <w:jc w:val="center"/>
              <w:rPr>
                <w:b/>
                <w:bCs/>
                <w:lang w:val="ro-RO"/>
              </w:rPr>
            </w:pPr>
            <w:r w:rsidRPr="00857278">
              <w:rPr>
                <w:b/>
                <w:bCs/>
                <w:lang w:val="ro-RO"/>
              </w:rPr>
              <w:t>Resposabil</w:t>
            </w:r>
          </w:p>
        </w:tc>
        <w:tc>
          <w:tcPr>
            <w:tcW w:w="1800" w:type="dxa"/>
          </w:tcPr>
          <w:p w14:paraId="14FDE72A" w14:textId="77777777" w:rsidR="00BB6FAA" w:rsidRPr="00857278" w:rsidRDefault="00BB6FAA" w:rsidP="00551C77">
            <w:pPr>
              <w:spacing w:after="0" w:line="240" w:lineRule="auto"/>
              <w:jc w:val="center"/>
              <w:rPr>
                <w:b/>
                <w:bCs/>
                <w:lang w:val="ro-RO"/>
              </w:rPr>
            </w:pPr>
            <w:r w:rsidRPr="00857278">
              <w:rPr>
                <w:b/>
                <w:bCs/>
                <w:lang w:val="ro-RO"/>
              </w:rPr>
              <w:t>Perioada</w:t>
            </w:r>
          </w:p>
        </w:tc>
      </w:tr>
      <w:tr w:rsidR="00C279FD" w:rsidRPr="00857278" w14:paraId="03CE9E72" w14:textId="77777777" w:rsidTr="007810E0">
        <w:tc>
          <w:tcPr>
            <w:tcW w:w="1165" w:type="dxa"/>
          </w:tcPr>
          <w:p w14:paraId="0B848914" w14:textId="77777777" w:rsidR="00C279FD" w:rsidRPr="00857278" w:rsidRDefault="00C279FD" w:rsidP="00C279FD">
            <w:pPr>
              <w:spacing w:after="0" w:line="240" w:lineRule="auto"/>
              <w:rPr>
                <w:lang w:val="ro-RO"/>
              </w:rPr>
            </w:pPr>
            <w:r w:rsidRPr="00857278">
              <w:rPr>
                <w:lang w:val="ro-RO"/>
              </w:rPr>
              <w:t>18.01</w:t>
            </w:r>
          </w:p>
        </w:tc>
        <w:tc>
          <w:tcPr>
            <w:tcW w:w="4498" w:type="dxa"/>
          </w:tcPr>
          <w:p w14:paraId="768B823A" w14:textId="77777777" w:rsidR="00C279FD" w:rsidRPr="00857278" w:rsidRDefault="00C279FD" w:rsidP="00C279FD">
            <w:pPr>
              <w:spacing w:after="0" w:line="240" w:lineRule="auto"/>
              <w:rPr>
                <w:lang w:val="ro-RO"/>
              </w:rPr>
            </w:pPr>
            <w:r w:rsidRPr="00857278">
              <w:rPr>
                <w:lang w:val="ro-RO"/>
              </w:rPr>
              <w:t>Studii si activitati suport pentru consolidarea prezentei RATEN pe scena cercetarii europene</w:t>
            </w:r>
          </w:p>
        </w:tc>
        <w:tc>
          <w:tcPr>
            <w:tcW w:w="6030" w:type="dxa"/>
          </w:tcPr>
          <w:p w14:paraId="3E859DDD" w14:textId="0244EC98" w:rsidR="00C279FD" w:rsidRPr="007810E0" w:rsidRDefault="00C279FD" w:rsidP="007810E0">
            <w:pPr>
              <w:pStyle w:val="ListParagraph"/>
              <w:numPr>
                <w:ilvl w:val="0"/>
                <w:numId w:val="43"/>
              </w:numPr>
              <w:spacing w:after="120"/>
              <w:ind w:left="249" w:hanging="270"/>
              <w:jc w:val="both"/>
              <w:rPr>
                <w:bCs/>
                <w:lang w:val="ro-RO"/>
              </w:rPr>
            </w:pPr>
            <w:r w:rsidRPr="007810E0">
              <w:rPr>
                <w:bCs/>
                <w:lang w:val="ro-RO"/>
              </w:rPr>
              <w:t>Largirea participarii RATEN la programul european de cercetare, prin stimularea participarii specialistilor ICN la competitiile EURATOM si asigurarea conditiilor necesare realizarii contributiilor stiintifice asumate in proiectele in derulare.</w:t>
            </w:r>
          </w:p>
          <w:p w14:paraId="610FF397" w14:textId="5CE7E0EF" w:rsidR="00C279FD" w:rsidRPr="007810E0" w:rsidRDefault="00C279FD" w:rsidP="007810E0">
            <w:pPr>
              <w:pStyle w:val="ListParagraph"/>
              <w:numPr>
                <w:ilvl w:val="0"/>
                <w:numId w:val="43"/>
              </w:numPr>
              <w:spacing w:after="0" w:line="240" w:lineRule="auto"/>
              <w:ind w:left="249" w:hanging="270"/>
              <w:rPr>
                <w:lang w:val="ro-RO"/>
              </w:rPr>
            </w:pPr>
            <w:r w:rsidRPr="007810E0">
              <w:rPr>
                <w:bCs/>
                <w:lang w:val="ro-RO"/>
              </w:rPr>
              <w:t>Promovarea domeniului nuclear la nivelul Uniunii Europene, prin sustinerea in cadrul forurilor europene a rolului energiei nucleare in mix-ul energetic si prin sustinerea proiectelor si domeniilor de cercetare prioritare pentru programul nuclear national la nivelul politicilor europene de cercetare.</w:t>
            </w:r>
          </w:p>
        </w:tc>
        <w:tc>
          <w:tcPr>
            <w:tcW w:w="1800" w:type="dxa"/>
          </w:tcPr>
          <w:p w14:paraId="3C00BFE6" w14:textId="77777777" w:rsidR="00C279FD" w:rsidRPr="00857278" w:rsidRDefault="00C279FD" w:rsidP="00C279FD">
            <w:pPr>
              <w:spacing w:after="0" w:line="240" w:lineRule="auto"/>
              <w:rPr>
                <w:lang w:val="ro-RO"/>
              </w:rPr>
            </w:pPr>
            <w:r w:rsidRPr="00857278">
              <w:rPr>
                <w:lang w:val="ro-RO"/>
              </w:rPr>
              <w:t>2026-2030</w:t>
            </w:r>
          </w:p>
        </w:tc>
      </w:tr>
      <w:tr w:rsidR="00C279FD" w:rsidRPr="00857278" w14:paraId="14CE8EED" w14:textId="77777777" w:rsidTr="007810E0">
        <w:tc>
          <w:tcPr>
            <w:tcW w:w="1165" w:type="dxa"/>
          </w:tcPr>
          <w:p w14:paraId="28A11E42" w14:textId="77777777" w:rsidR="00C279FD" w:rsidRPr="00857278" w:rsidRDefault="00C279FD" w:rsidP="00C279FD">
            <w:pPr>
              <w:spacing w:after="0" w:line="240" w:lineRule="auto"/>
              <w:rPr>
                <w:lang w:val="ro-RO"/>
              </w:rPr>
            </w:pPr>
            <w:r w:rsidRPr="00857278">
              <w:rPr>
                <w:lang w:val="ro-RO"/>
              </w:rPr>
              <w:t>18.02</w:t>
            </w:r>
          </w:p>
        </w:tc>
        <w:tc>
          <w:tcPr>
            <w:tcW w:w="4498" w:type="dxa"/>
          </w:tcPr>
          <w:p w14:paraId="48128F36" w14:textId="77777777" w:rsidR="00C279FD" w:rsidRPr="00857278" w:rsidRDefault="00C279FD" w:rsidP="00C279FD">
            <w:pPr>
              <w:spacing w:after="0" w:line="240" w:lineRule="auto"/>
              <w:rPr>
                <w:lang w:val="ro-RO"/>
              </w:rPr>
            </w:pPr>
            <w:r w:rsidRPr="00857278">
              <w:rPr>
                <w:lang w:val="ro-RO"/>
              </w:rPr>
              <w:t>Studii si analize pentru tehnologia LFR in contextul cooperarii internationale</w:t>
            </w:r>
          </w:p>
        </w:tc>
        <w:tc>
          <w:tcPr>
            <w:tcW w:w="6030" w:type="dxa"/>
          </w:tcPr>
          <w:p w14:paraId="2A357384" w14:textId="77777777" w:rsidR="00C279FD" w:rsidRPr="00A83F9C" w:rsidRDefault="00C279FD" w:rsidP="007810E0">
            <w:pPr>
              <w:numPr>
                <w:ilvl w:val="0"/>
                <w:numId w:val="37"/>
              </w:numPr>
              <w:tabs>
                <w:tab w:val="clear" w:pos="720"/>
                <w:tab w:val="num" w:pos="249"/>
              </w:tabs>
              <w:spacing w:after="120" w:line="240" w:lineRule="auto"/>
              <w:ind w:left="249" w:hanging="249"/>
              <w:jc w:val="both"/>
              <w:rPr>
                <w:bCs/>
                <w:lang w:val="ro-RO"/>
              </w:rPr>
            </w:pPr>
            <w:r w:rsidRPr="00A83F9C">
              <w:rPr>
                <w:bCs/>
                <w:lang w:val="ro-RO"/>
              </w:rPr>
              <w:t>Sustinerea si promovarea proiectului ALFRED (Advanced Lead-cooled Fast Reactor European Demonstrator) in vederea fundamentarii si asigurarii conditiilor de promovare, finantare si realizare a proiectului, a cresterii vizibilitatii si a intaririi suportului comunitatii stiintifice pentru implementarea acestuia.</w:t>
            </w:r>
          </w:p>
          <w:p w14:paraId="0B0CDE2A" w14:textId="4B26F329" w:rsidR="00C279FD" w:rsidRPr="007810E0" w:rsidRDefault="00C279FD" w:rsidP="007810E0">
            <w:pPr>
              <w:pStyle w:val="ListParagraph"/>
              <w:numPr>
                <w:ilvl w:val="0"/>
                <w:numId w:val="37"/>
              </w:numPr>
              <w:tabs>
                <w:tab w:val="clear" w:pos="720"/>
                <w:tab w:val="num" w:pos="249"/>
              </w:tabs>
              <w:spacing w:after="0" w:line="240" w:lineRule="auto"/>
              <w:ind w:left="249" w:hanging="249"/>
              <w:rPr>
                <w:lang w:val="ro-RO"/>
              </w:rPr>
            </w:pPr>
            <w:r w:rsidRPr="007810E0">
              <w:rPr>
                <w:bCs/>
                <w:lang w:val="ro-RO"/>
              </w:rPr>
              <w:t>Sustinerea colaborarii dintre FALCON si SCK.CEN privind activitatea de pre-licentiere, in vederea implementarii unui concept SMR-LFR comercial viabil pentru viitoarele piete de energie europene pana la inceputul anilor 2040</w:t>
            </w:r>
            <w:r w:rsidRPr="007810E0">
              <w:rPr>
                <w:bCs/>
                <w:i/>
                <w:iCs/>
                <w:lang w:val="ro-RO"/>
              </w:rPr>
              <w:t xml:space="preserve">  </w:t>
            </w:r>
          </w:p>
        </w:tc>
        <w:tc>
          <w:tcPr>
            <w:tcW w:w="1800" w:type="dxa"/>
          </w:tcPr>
          <w:p w14:paraId="07B3B90B" w14:textId="77777777" w:rsidR="00C279FD" w:rsidRPr="00857278" w:rsidRDefault="00C279FD" w:rsidP="00C279FD">
            <w:pPr>
              <w:spacing w:after="0" w:line="240" w:lineRule="auto"/>
              <w:rPr>
                <w:lang w:val="ro-RO"/>
              </w:rPr>
            </w:pPr>
            <w:r w:rsidRPr="00857278">
              <w:rPr>
                <w:lang w:val="ro-RO"/>
              </w:rPr>
              <w:t>2026-2030</w:t>
            </w:r>
          </w:p>
        </w:tc>
      </w:tr>
      <w:tr w:rsidR="00C279FD" w:rsidRPr="00857278" w14:paraId="12DA4877" w14:textId="77777777" w:rsidTr="007810E0">
        <w:tc>
          <w:tcPr>
            <w:tcW w:w="1165" w:type="dxa"/>
          </w:tcPr>
          <w:p w14:paraId="534DC8DA" w14:textId="77777777" w:rsidR="00C279FD" w:rsidRPr="00857278" w:rsidRDefault="00C279FD" w:rsidP="00C279FD">
            <w:pPr>
              <w:spacing w:after="0" w:line="240" w:lineRule="auto"/>
              <w:rPr>
                <w:lang w:val="ro-RO"/>
              </w:rPr>
            </w:pPr>
            <w:r w:rsidRPr="00857278">
              <w:rPr>
                <w:lang w:val="ro-RO"/>
              </w:rPr>
              <w:t>18.03</w:t>
            </w:r>
          </w:p>
        </w:tc>
        <w:tc>
          <w:tcPr>
            <w:tcW w:w="4498" w:type="dxa"/>
          </w:tcPr>
          <w:p w14:paraId="6A1F3A38" w14:textId="77777777" w:rsidR="00C279FD" w:rsidRPr="00857278" w:rsidRDefault="00C279FD" w:rsidP="00C279FD">
            <w:pPr>
              <w:spacing w:after="0" w:line="240" w:lineRule="auto"/>
              <w:rPr>
                <w:lang w:val="ro-RO"/>
              </w:rPr>
            </w:pPr>
            <w:r w:rsidRPr="00857278">
              <w:rPr>
                <w:lang w:val="ro-RO"/>
              </w:rPr>
              <w:t>Studii si cercetari pentru sustinerea cooperarii cu IAEA, NEA OECD si alte organizatii internationale</w:t>
            </w:r>
          </w:p>
        </w:tc>
        <w:tc>
          <w:tcPr>
            <w:tcW w:w="6030" w:type="dxa"/>
          </w:tcPr>
          <w:p w14:paraId="346B29B0" w14:textId="77777777" w:rsidR="00C279FD" w:rsidRDefault="00C279FD" w:rsidP="007810E0">
            <w:pPr>
              <w:pStyle w:val="BodyText"/>
              <w:numPr>
                <w:ilvl w:val="0"/>
                <w:numId w:val="45"/>
              </w:numPr>
              <w:spacing w:after="0"/>
              <w:ind w:left="249" w:hanging="270"/>
              <w:jc w:val="both"/>
              <w:rPr>
                <w:rFonts w:asciiTheme="minorHAnsi" w:hAnsiTheme="minorHAnsi" w:cstheme="minorHAnsi"/>
              </w:rPr>
            </w:pPr>
            <w:proofErr w:type="spellStart"/>
            <w:r>
              <w:rPr>
                <w:rFonts w:asciiTheme="minorHAnsi" w:hAnsiTheme="minorHAnsi" w:cstheme="minorHAnsi"/>
              </w:rPr>
              <w:t>Implicarea</w:t>
            </w:r>
            <w:proofErr w:type="spellEnd"/>
            <w:r w:rsidRPr="00A81923">
              <w:rPr>
                <w:rFonts w:asciiTheme="minorHAnsi" w:hAnsiTheme="minorHAnsi" w:cstheme="minorHAnsi"/>
              </w:rPr>
              <w:t xml:space="preserve"> RATEN </w:t>
            </w:r>
            <w:r>
              <w:rPr>
                <w:rFonts w:asciiTheme="minorHAnsi" w:hAnsiTheme="minorHAnsi" w:cstheme="minorHAnsi"/>
              </w:rPr>
              <w:t>in</w:t>
            </w:r>
            <w:r w:rsidRPr="00A81923">
              <w:rPr>
                <w:rFonts w:asciiTheme="minorHAnsi" w:hAnsiTheme="minorHAnsi" w:cstheme="minorHAnsi"/>
              </w:rPr>
              <w:t xml:space="preserve"> </w:t>
            </w:r>
            <w:proofErr w:type="spellStart"/>
            <w:r w:rsidRPr="00A81923">
              <w:rPr>
                <w:rFonts w:asciiTheme="minorHAnsi" w:hAnsiTheme="minorHAnsi" w:cstheme="minorHAnsi"/>
              </w:rPr>
              <w:t>proiecte</w:t>
            </w:r>
            <w:proofErr w:type="spellEnd"/>
            <w:r w:rsidRPr="00A81923">
              <w:rPr>
                <w:rFonts w:asciiTheme="minorHAnsi" w:hAnsiTheme="minorHAnsi" w:cstheme="minorHAnsi"/>
              </w:rPr>
              <w:t xml:space="preserve"> de </w:t>
            </w:r>
            <w:proofErr w:type="spellStart"/>
            <w:r w:rsidRPr="00A81923">
              <w:rPr>
                <w:rFonts w:asciiTheme="minorHAnsi" w:hAnsiTheme="minorHAnsi" w:cstheme="minorHAnsi"/>
              </w:rPr>
              <w:t>asistență</w:t>
            </w:r>
            <w:proofErr w:type="spellEnd"/>
            <w:r w:rsidRPr="00A81923">
              <w:rPr>
                <w:rFonts w:asciiTheme="minorHAnsi" w:hAnsiTheme="minorHAnsi" w:cstheme="minorHAnsi"/>
              </w:rPr>
              <w:t xml:space="preserve"> </w:t>
            </w:r>
            <w:proofErr w:type="spellStart"/>
            <w:r w:rsidRPr="00A81923">
              <w:rPr>
                <w:rFonts w:asciiTheme="minorHAnsi" w:hAnsiTheme="minorHAnsi" w:cstheme="minorHAnsi"/>
              </w:rPr>
              <w:t>tehnică</w:t>
            </w:r>
            <w:proofErr w:type="spellEnd"/>
            <w:r w:rsidRPr="00A81923">
              <w:rPr>
                <w:rFonts w:asciiTheme="minorHAnsi" w:hAnsiTheme="minorHAnsi" w:cstheme="minorHAnsi"/>
              </w:rPr>
              <w:t xml:space="preserve"> </w:t>
            </w:r>
            <w:proofErr w:type="spellStart"/>
            <w:r w:rsidRPr="00A81923">
              <w:rPr>
                <w:rFonts w:asciiTheme="minorHAnsi" w:hAnsiTheme="minorHAnsi" w:cstheme="minorHAnsi"/>
              </w:rPr>
              <w:t>și</w:t>
            </w:r>
            <w:proofErr w:type="spellEnd"/>
            <w:r w:rsidRPr="00A81923">
              <w:rPr>
                <w:rFonts w:asciiTheme="minorHAnsi" w:hAnsiTheme="minorHAnsi" w:cstheme="minorHAnsi"/>
              </w:rPr>
              <w:t xml:space="preserve"> </w:t>
            </w:r>
            <w:proofErr w:type="spellStart"/>
            <w:r w:rsidRPr="00A81923">
              <w:rPr>
                <w:rFonts w:asciiTheme="minorHAnsi" w:hAnsiTheme="minorHAnsi" w:cstheme="minorHAnsi"/>
              </w:rPr>
              <w:t>cooperare</w:t>
            </w:r>
            <w:proofErr w:type="spellEnd"/>
            <w:r w:rsidRPr="00A81923">
              <w:rPr>
                <w:rFonts w:asciiTheme="minorHAnsi" w:hAnsiTheme="minorHAnsi" w:cstheme="minorHAnsi"/>
              </w:rPr>
              <w:t xml:space="preserve"> </w:t>
            </w:r>
            <w:proofErr w:type="spellStart"/>
            <w:r w:rsidRPr="00A81923">
              <w:rPr>
                <w:rFonts w:asciiTheme="minorHAnsi" w:hAnsiTheme="minorHAnsi" w:cstheme="minorHAnsi"/>
              </w:rPr>
              <w:t>internațională</w:t>
            </w:r>
            <w:proofErr w:type="spellEnd"/>
            <w:r w:rsidRPr="00A81923">
              <w:rPr>
                <w:rFonts w:asciiTheme="minorHAnsi" w:hAnsiTheme="minorHAnsi" w:cstheme="minorHAnsi"/>
              </w:rPr>
              <w:t xml:space="preserve"> </w:t>
            </w:r>
            <w:proofErr w:type="spellStart"/>
            <w:r w:rsidRPr="00A81923">
              <w:rPr>
                <w:rFonts w:asciiTheme="minorHAnsi" w:hAnsiTheme="minorHAnsi" w:cstheme="minorHAnsi"/>
              </w:rPr>
              <w:t>vizând</w:t>
            </w:r>
            <w:proofErr w:type="spellEnd"/>
            <w:r w:rsidRPr="00A81923">
              <w:rPr>
                <w:rFonts w:asciiTheme="minorHAnsi" w:hAnsiTheme="minorHAnsi" w:cstheme="minorHAnsi"/>
              </w:rPr>
              <w:t xml:space="preserve"> </w:t>
            </w:r>
            <w:proofErr w:type="spellStart"/>
            <w:r w:rsidRPr="00A81923">
              <w:rPr>
                <w:rFonts w:asciiTheme="minorHAnsi" w:hAnsiTheme="minorHAnsi" w:cstheme="minorHAnsi"/>
              </w:rPr>
              <w:t>activitatea</w:t>
            </w:r>
            <w:proofErr w:type="spellEnd"/>
            <w:r w:rsidRPr="00A81923">
              <w:rPr>
                <w:rFonts w:asciiTheme="minorHAnsi" w:hAnsiTheme="minorHAnsi" w:cstheme="minorHAnsi"/>
              </w:rPr>
              <w:t xml:space="preserve"> de CDI, </w:t>
            </w:r>
            <w:proofErr w:type="spellStart"/>
            <w:r w:rsidRPr="00A81923">
              <w:rPr>
                <w:rFonts w:asciiTheme="minorHAnsi" w:hAnsiTheme="minorHAnsi" w:cstheme="minorHAnsi"/>
              </w:rPr>
              <w:t>securitatea</w:t>
            </w:r>
            <w:proofErr w:type="spellEnd"/>
            <w:r w:rsidRPr="00A81923">
              <w:rPr>
                <w:rFonts w:asciiTheme="minorHAnsi" w:hAnsiTheme="minorHAnsi" w:cstheme="minorHAnsi"/>
              </w:rPr>
              <w:t xml:space="preserve"> </w:t>
            </w:r>
            <w:proofErr w:type="spellStart"/>
            <w:r w:rsidRPr="00A81923">
              <w:rPr>
                <w:rFonts w:asciiTheme="minorHAnsi" w:hAnsiTheme="minorHAnsi" w:cstheme="minorHAnsi"/>
              </w:rPr>
              <w:t>nucleară</w:t>
            </w:r>
            <w:proofErr w:type="spellEnd"/>
            <w:r w:rsidRPr="00A81923">
              <w:rPr>
                <w:rFonts w:asciiTheme="minorHAnsi" w:hAnsiTheme="minorHAnsi" w:cstheme="minorHAnsi"/>
              </w:rPr>
              <w:t xml:space="preserve">, </w:t>
            </w:r>
            <w:proofErr w:type="spellStart"/>
            <w:r w:rsidRPr="00A81923">
              <w:rPr>
                <w:rFonts w:asciiTheme="minorHAnsi" w:hAnsiTheme="minorHAnsi" w:cstheme="minorHAnsi"/>
              </w:rPr>
              <w:t>infrastructura</w:t>
            </w:r>
            <w:proofErr w:type="spellEnd"/>
            <w:r w:rsidRPr="00A81923">
              <w:rPr>
                <w:rFonts w:asciiTheme="minorHAnsi" w:hAnsiTheme="minorHAnsi" w:cstheme="minorHAnsi"/>
              </w:rPr>
              <w:t xml:space="preserve"> </w:t>
            </w:r>
            <w:proofErr w:type="spellStart"/>
            <w:r w:rsidRPr="00A81923">
              <w:rPr>
                <w:rFonts w:asciiTheme="minorHAnsi" w:hAnsiTheme="minorHAnsi" w:cstheme="minorHAnsi"/>
              </w:rPr>
              <w:t>experimentală</w:t>
            </w:r>
            <w:proofErr w:type="spellEnd"/>
            <w:r w:rsidRPr="00A81923">
              <w:rPr>
                <w:rFonts w:asciiTheme="minorHAnsi" w:hAnsiTheme="minorHAnsi" w:cstheme="minorHAnsi"/>
              </w:rPr>
              <w:t xml:space="preserve">, </w:t>
            </w:r>
            <w:proofErr w:type="spellStart"/>
            <w:r w:rsidRPr="00A81923">
              <w:rPr>
                <w:rFonts w:asciiTheme="minorHAnsi" w:hAnsiTheme="minorHAnsi" w:cstheme="minorHAnsi"/>
              </w:rPr>
              <w:t>protecția</w:t>
            </w:r>
            <w:proofErr w:type="spellEnd"/>
            <w:r w:rsidRPr="00A81923">
              <w:rPr>
                <w:rFonts w:asciiTheme="minorHAnsi" w:hAnsiTheme="minorHAnsi" w:cstheme="minorHAnsi"/>
              </w:rPr>
              <w:t xml:space="preserve"> </w:t>
            </w:r>
            <w:proofErr w:type="spellStart"/>
            <w:r w:rsidRPr="00A81923">
              <w:rPr>
                <w:rFonts w:asciiTheme="minorHAnsi" w:hAnsiTheme="minorHAnsi" w:cstheme="minorHAnsi"/>
              </w:rPr>
              <w:t>radiologică</w:t>
            </w:r>
            <w:proofErr w:type="spellEnd"/>
            <w:r w:rsidRPr="00A81923">
              <w:rPr>
                <w:rFonts w:asciiTheme="minorHAnsi" w:hAnsiTheme="minorHAnsi" w:cstheme="minorHAnsi"/>
              </w:rPr>
              <w:t xml:space="preserve">, </w:t>
            </w:r>
            <w:proofErr w:type="spellStart"/>
            <w:r w:rsidRPr="00A81923">
              <w:rPr>
                <w:rFonts w:asciiTheme="minorHAnsi" w:hAnsiTheme="minorHAnsi" w:cstheme="minorHAnsi"/>
              </w:rPr>
              <w:t>managementul</w:t>
            </w:r>
            <w:proofErr w:type="spellEnd"/>
            <w:r w:rsidRPr="00A81923">
              <w:rPr>
                <w:rFonts w:asciiTheme="minorHAnsi" w:hAnsiTheme="minorHAnsi" w:cstheme="minorHAnsi"/>
              </w:rPr>
              <w:t xml:space="preserve"> </w:t>
            </w:r>
            <w:proofErr w:type="spellStart"/>
            <w:r w:rsidRPr="00A81923">
              <w:rPr>
                <w:rFonts w:asciiTheme="minorHAnsi" w:hAnsiTheme="minorHAnsi" w:cstheme="minorHAnsi"/>
              </w:rPr>
              <w:t>deșeurilor</w:t>
            </w:r>
            <w:proofErr w:type="spellEnd"/>
            <w:r w:rsidRPr="00A81923">
              <w:rPr>
                <w:rFonts w:asciiTheme="minorHAnsi" w:hAnsiTheme="minorHAnsi" w:cstheme="minorHAnsi"/>
              </w:rPr>
              <w:t xml:space="preserve"> radioactive </w:t>
            </w:r>
            <w:proofErr w:type="spellStart"/>
            <w:r w:rsidRPr="00A81923">
              <w:rPr>
                <w:rFonts w:asciiTheme="minorHAnsi" w:hAnsiTheme="minorHAnsi" w:cstheme="minorHAnsi"/>
              </w:rPr>
              <w:t>și</w:t>
            </w:r>
            <w:proofErr w:type="spellEnd"/>
            <w:r w:rsidRPr="00A81923">
              <w:rPr>
                <w:rFonts w:asciiTheme="minorHAnsi" w:hAnsiTheme="minorHAnsi" w:cstheme="minorHAnsi"/>
              </w:rPr>
              <w:t xml:space="preserve"> </w:t>
            </w:r>
            <w:proofErr w:type="spellStart"/>
            <w:r w:rsidRPr="00A81923">
              <w:rPr>
                <w:rFonts w:asciiTheme="minorHAnsi" w:hAnsiTheme="minorHAnsi" w:cstheme="minorHAnsi"/>
              </w:rPr>
              <w:t>combustibilul</w:t>
            </w:r>
            <w:proofErr w:type="spellEnd"/>
            <w:r w:rsidRPr="00A81923">
              <w:rPr>
                <w:rFonts w:asciiTheme="minorHAnsi" w:hAnsiTheme="minorHAnsi" w:cstheme="minorHAnsi"/>
              </w:rPr>
              <w:t xml:space="preserve"> </w:t>
            </w:r>
            <w:proofErr w:type="spellStart"/>
            <w:r w:rsidRPr="00A81923">
              <w:rPr>
                <w:rFonts w:asciiTheme="minorHAnsi" w:hAnsiTheme="minorHAnsi" w:cstheme="minorHAnsi"/>
              </w:rPr>
              <w:t>ars</w:t>
            </w:r>
            <w:proofErr w:type="spellEnd"/>
            <w:r w:rsidRPr="00A81923">
              <w:rPr>
                <w:rFonts w:asciiTheme="minorHAnsi" w:hAnsiTheme="minorHAnsi" w:cstheme="minorHAnsi"/>
              </w:rPr>
              <w:t xml:space="preserve">, </w:t>
            </w:r>
            <w:proofErr w:type="spellStart"/>
            <w:r w:rsidRPr="00A81923">
              <w:rPr>
                <w:rFonts w:asciiTheme="minorHAnsi" w:hAnsiTheme="minorHAnsi" w:cstheme="minorHAnsi"/>
              </w:rPr>
              <w:t>în</w:t>
            </w:r>
            <w:proofErr w:type="spellEnd"/>
            <w:r w:rsidRPr="00A81923">
              <w:rPr>
                <w:rFonts w:asciiTheme="minorHAnsi" w:hAnsiTheme="minorHAnsi" w:cstheme="minorHAnsi"/>
              </w:rPr>
              <w:t xml:space="preserve"> </w:t>
            </w:r>
            <w:proofErr w:type="spellStart"/>
            <w:r w:rsidRPr="00A81923">
              <w:rPr>
                <w:rFonts w:asciiTheme="minorHAnsi" w:hAnsiTheme="minorHAnsi" w:cstheme="minorHAnsi"/>
              </w:rPr>
              <w:t>vederea</w:t>
            </w:r>
            <w:proofErr w:type="spellEnd"/>
            <w:r w:rsidRPr="00A81923">
              <w:rPr>
                <w:rFonts w:asciiTheme="minorHAnsi" w:hAnsiTheme="minorHAnsi" w:cstheme="minorHAnsi"/>
              </w:rPr>
              <w:t xml:space="preserve"> </w:t>
            </w:r>
            <w:proofErr w:type="spellStart"/>
            <w:r w:rsidRPr="00A81923">
              <w:rPr>
                <w:rFonts w:asciiTheme="minorHAnsi" w:hAnsiTheme="minorHAnsi" w:cstheme="minorHAnsi"/>
              </w:rPr>
              <w:t>creșterii</w:t>
            </w:r>
            <w:proofErr w:type="spellEnd"/>
            <w:r w:rsidRPr="00A81923">
              <w:rPr>
                <w:rFonts w:asciiTheme="minorHAnsi" w:hAnsiTheme="minorHAnsi" w:cstheme="minorHAnsi"/>
              </w:rPr>
              <w:t xml:space="preserve"> continue a </w:t>
            </w:r>
            <w:proofErr w:type="spellStart"/>
            <w:r w:rsidRPr="00A81923">
              <w:rPr>
                <w:rFonts w:asciiTheme="minorHAnsi" w:hAnsiTheme="minorHAnsi" w:cstheme="minorHAnsi"/>
              </w:rPr>
              <w:t>competenței</w:t>
            </w:r>
            <w:proofErr w:type="spellEnd"/>
            <w:r w:rsidRPr="00A81923">
              <w:rPr>
                <w:rFonts w:asciiTheme="minorHAnsi" w:hAnsiTheme="minorHAnsi" w:cstheme="minorHAnsi"/>
              </w:rPr>
              <w:t xml:space="preserve"> </w:t>
            </w:r>
            <w:proofErr w:type="spellStart"/>
            <w:r w:rsidRPr="00A81923">
              <w:rPr>
                <w:rFonts w:asciiTheme="minorHAnsi" w:hAnsiTheme="minorHAnsi" w:cstheme="minorHAnsi"/>
              </w:rPr>
              <w:t>științifice</w:t>
            </w:r>
            <w:proofErr w:type="spellEnd"/>
            <w:r w:rsidRPr="00A81923">
              <w:rPr>
                <w:rFonts w:asciiTheme="minorHAnsi" w:hAnsiTheme="minorHAnsi" w:cstheme="minorHAnsi"/>
              </w:rPr>
              <w:t xml:space="preserve"> </w:t>
            </w:r>
            <w:proofErr w:type="spellStart"/>
            <w:r w:rsidRPr="00A81923">
              <w:rPr>
                <w:rFonts w:asciiTheme="minorHAnsi" w:hAnsiTheme="minorHAnsi" w:cstheme="minorHAnsi"/>
              </w:rPr>
              <w:t>naționale</w:t>
            </w:r>
            <w:proofErr w:type="spellEnd"/>
            <w:r w:rsidRPr="00A81923">
              <w:rPr>
                <w:rFonts w:asciiTheme="minorHAnsi" w:hAnsiTheme="minorHAnsi" w:cstheme="minorHAnsi"/>
              </w:rPr>
              <w:t xml:space="preserve"> </w:t>
            </w:r>
            <w:proofErr w:type="spellStart"/>
            <w:r w:rsidRPr="00A81923">
              <w:rPr>
                <w:rFonts w:asciiTheme="minorHAnsi" w:hAnsiTheme="minorHAnsi" w:cstheme="minorHAnsi"/>
              </w:rPr>
              <w:t>în</w:t>
            </w:r>
            <w:proofErr w:type="spellEnd"/>
            <w:r w:rsidRPr="00A81923">
              <w:rPr>
                <w:rFonts w:asciiTheme="minorHAnsi" w:hAnsiTheme="minorHAnsi" w:cstheme="minorHAnsi"/>
              </w:rPr>
              <w:t xml:space="preserve"> </w:t>
            </w:r>
            <w:proofErr w:type="spellStart"/>
            <w:r w:rsidRPr="00A81923">
              <w:rPr>
                <w:rFonts w:asciiTheme="minorHAnsi" w:hAnsiTheme="minorHAnsi" w:cstheme="minorHAnsi"/>
              </w:rPr>
              <w:t>domeniul</w:t>
            </w:r>
            <w:proofErr w:type="spellEnd"/>
            <w:r w:rsidRPr="00A81923">
              <w:rPr>
                <w:rFonts w:asciiTheme="minorHAnsi" w:hAnsiTheme="minorHAnsi" w:cstheme="minorHAnsi"/>
              </w:rPr>
              <w:t xml:space="preserve"> nuclear</w:t>
            </w:r>
          </w:p>
          <w:p w14:paraId="4B096D2E" w14:textId="0E2B0CDF" w:rsidR="00C279FD" w:rsidRPr="007810E0" w:rsidRDefault="00C279FD" w:rsidP="007810E0">
            <w:pPr>
              <w:pStyle w:val="ListParagraph"/>
              <w:numPr>
                <w:ilvl w:val="0"/>
                <w:numId w:val="45"/>
              </w:numPr>
              <w:spacing w:after="0" w:line="240" w:lineRule="auto"/>
              <w:ind w:left="249" w:hanging="270"/>
              <w:rPr>
                <w:lang w:val="ro-RO"/>
              </w:rPr>
            </w:pPr>
            <w:proofErr w:type="spellStart"/>
            <w:r w:rsidRPr="007810E0">
              <w:rPr>
                <w:rFonts w:asciiTheme="minorHAnsi" w:hAnsiTheme="minorHAnsi" w:cstheme="minorHAnsi"/>
              </w:rPr>
              <w:t>Mentinerea</w:t>
            </w:r>
            <w:proofErr w:type="spellEnd"/>
            <w:r w:rsidRPr="007810E0">
              <w:rPr>
                <w:rFonts w:asciiTheme="minorHAnsi" w:hAnsiTheme="minorHAnsi" w:cstheme="minorHAnsi"/>
              </w:rPr>
              <w:t xml:space="preserve"> </w:t>
            </w:r>
            <w:proofErr w:type="spellStart"/>
            <w:r w:rsidRPr="007810E0">
              <w:rPr>
                <w:rFonts w:asciiTheme="minorHAnsi" w:hAnsiTheme="minorHAnsi" w:cstheme="minorHAnsi"/>
              </w:rPr>
              <w:t>schimbului</w:t>
            </w:r>
            <w:proofErr w:type="spellEnd"/>
            <w:r w:rsidRPr="007810E0">
              <w:rPr>
                <w:rFonts w:asciiTheme="minorHAnsi" w:hAnsiTheme="minorHAnsi" w:cstheme="minorHAnsi"/>
              </w:rPr>
              <w:t xml:space="preserve"> </w:t>
            </w:r>
            <w:proofErr w:type="spellStart"/>
            <w:r w:rsidRPr="007810E0">
              <w:rPr>
                <w:rFonts w:asciiTheme="minorHAnsi" w:hAnsiTheme="minorHAnsi" w:cstheme="minorHAnsi"/>
              </w:rPr>
              <w:t>activ</w:t>
            </w:r>
            <w:proofErr w:type="spellEnd"/>
            <w:r w:rsidRPr="007810E0">
              <w:rPr>
                <w:rFonts w:asciiTheme="minorHAnsi" w:hAnsiTheme="minorHAnsi" w:cstheme="minorHAnsi"/>
              </w:rPr>
              <w:t xml:space="preserve"> de </w:t>
            </w:r>
            <w:proofErr w:type="spellStart"/>
            <w:r w:rsidRPr="007810E0">
              <w:rPr>
                <w:rFonts w:asciiTheme="minorHAnsi" w:hAnsiTheme="minorHAnsi" w:cstheme="minorHAnsi"/>
              </w:rPr>
              <w:t>informatii</w:t>
            </w:r>
            <w:proofErr w:type="spellEnd"/>
            <w:r w:rsidRPr="007810E0">
              <w:rPr>
                <w:rFonts w:asciiTheme="minorHAnsi" w:hAnsiTheme="minorHAnsi" w:cstheme="minorHAnsi"/>
              </w:rPr>
              <w:t xml:space="preserve"> </w:t>
            </w:r>
            <w:proofErr w:type="spellStart"/>
            <w:r w:rsidRPr="007810E0">
              <w:rPr>
                <w:rFonts w:asciiTheme="minorHAnsi" w:hAnsiTheme="minorHAnsi" w:cstheme="minorHAnsi"/>
              </w:rPr>
              <w:t>dintre</w:t>
            </w:r>
            <w:proofErr w:type="spellEnd"/>
            <w:r w:rsidRPr="007810E0">
              <w:rPr>
                <w:rFonts w:asciiTheme="minorHAnsi" w:hAnsiTheme="minorHAnsi" w:cstheme="minorHAnsi"/>
              </w:rPr>
              <w:t xml:space="preserve"> RATEN ICN </w:t>
            </w:r>
            <w:proofErr w:type="spellStart"/>
            <w:r w:rsidRPr="007810E0">
              <w:rPr>
                <w:rFonts w:asciiTheme="minorHAnsi" w:hAnsiTheme="minorHAnsi" w:cstheme="minorHAnsi"/>
              </w:rPr>
              <w:t>si</w:t>
            </w:r>
            <w:proofErr w:type="spellEnd"/>
            <w:r w:rsidRPr="007810E0">
              <w:rPr>
                <w:rFonts w:asciiTheme="minorHAnsi" w:hAnsiTheme="minorHAnsi" w:cstheme="minorHAnsi"/>
              </w:rPr>
              <w:t xml:space="preserve"> </w:t>
            </w:r>
            <w:proofErr w:type="spellStart"/>
            <w:r w:rsidRPr="007810E0">
              <w:rPr>
                <w:rFonts w:asciiTheme="minorHAnsi" w:hAnsiTheme="minorHAnsi" w:cstheme="minorHAnsi"/>
              </w:rPr>
              <w:t>centre</w:t>
            </w:r>
            <w:proofErr w:type="spellEnd"/>
            <w:r w:rsidRPr="007810E0">
              <w:rPr>
                <w:rFonts w:asciiTheme="minorHAnsi" w:hAnsiTheme="minorHAnsi" w:cstheme="minorHAnsi"/>
              </w:rPr>
              <w:t xml:space="preserve"> de </w:t>
            </w:r>
            <w:proofErr w:type="spellStart"/>
            <w:r w:rsidRPr="007810E0">
              <w:rPr>
                <w:rFonts w:asciiTheme="minorHAnsi" w:hAnsiTheme="minorHAnsi" w:cstheme="minorHAnsi"/>
              </w:rPr>
              <w:t>cercetare</w:t>
            </w:r>
            <w:proofErr w:type="spellEnd"/>
            <w:r w:rsidRPr="007810E0">
              <w:rPr>
                <w:rFonts w:asciiTheme="minorHAnsi" w:hAnsiTheme="minorHAnsi" w:cstheme="minorHAnsi"/>
              </w:rPr>
              <w:t xml:space="preserve"> </w:t>
            </w:r>
            <w:proofErr w:type="spellStart"/>
            <w:r w:rsidRPr="007810E0">
              <w:rPr>
                <w:rFonts w:asciiTheme="minorHAnsi" w:hAnsiTheme="minorHAnsi" w:cstheme="minorHAnsi"/>
              </w:rPr>
              <w:t>prestigioase</w:t>
            </w:r>
            <w:proofErr w:type="spellEnd"/>
            <w:r w:rsidRPr="007810E0">
              <w:rPr>
                <w:rFonts w:asciiTheme="minorHAnsi" w:hAnsiTheme="minorHAnsi" w:cstheme="minorHAnsi"/>
              </w:rPr>
              <w:t xml:space="preserve"> in </w:t>
            </w:r>
            <w:proofErr w:type="spellStart"/>
            <w:r w:rsidRPr="007810E0">
              <w:rPr>
                <w:rFonts w:asciiTheme="minorHAnsi" w:hAnsiTheme="minorHAnsi" w:cstheme="minorHAnsi"/>
              </w:rPr>
              <w:t>domeniul</w:t>
            </w:r>
            <w:proofErr w:type="spellEnd"/>
            <w:r w:rsidRPr="007810E0">
              <w:rPr>
                <w:rFonts w:asciiTheme="minorHAnsi" w:hAnsiTheme="minorHAnsi" w:cstheme="minorHAnsi"/>
              </w:rPr>
              <w:t xml:space="preserve"> nuclear precum DOE, COG, CEA</w:t>
            </w:r>
          </w:p>
        </w:tc>
        <w:tc>
          <w:tcPr>
            <w:tcW w:w="1800" w:type="dxa"/>
          </w:tcPr>
          <w:p w14:paraId="43AE5AB2" w14:textId="77777777" w:rsidR="00C279FD" w:rsidRPr="00857278" w:rsidRDefault="00C279FD" w:rsidP="00C279FD">
            <w:pPr>
              <w:spacing w:after="0" w:line="240" w:lineRule="auto"/>
              <w:rPr>
                <w:lang w:val="ro-RO"/>
              </w:rPr>
            </w:pPr>
            <w:r w:rsidRPr="00857278">
              <w:rPr>
                <w:lang w:val="ro-RO"/>
              </w:rPr>
              <w:t>2026-2030</w:t>
            </w:r>
          </w:p>
        </w:tc>
      </w:tr>
      <w:tr w:rsidR="00C279FD" w:rsidRPr="00857278" w14:paraId="78A4AB80" w14:textId="77777777" w:rsidTr="007810E0">
        <w:tc>
          <w:tcPr>
            <w:tcW w:w="1165" w:type="dxa"/>
          </w:tcPr>
          <w:p w14:paraId="5B1AC2FD" w14:textId="77777777" w:rsidR="00C279FD" w:rsidRPr="00857278" w:rsidRDefault="00C279FD" w:rsidP="00C279FD">
            <w:pPr>
              <w:spacing w:after="0" w:line="240" w:lineRule="auto"/>
              <w:rPr>
                <w:lang w:val="ro-RO"/>
              </w:rPr>
            </w:pPr>
            <w:r w:rsidRPr="00857278">
              <w:rPr>
                <w:lang w:val="ro-RO"/>
              </w:rPr>
              <w:lastRenderedPageBreak/>
              <w:t>18.04</w:t>
            </w:r>
          </w:p>
        </w:tc>
        <w:tc>
          <w:tcPr>
            <w:tcW w:w="4498" w:type="dxa"/>
          </w:tcPr>
          <w:p w14:paraId="2CB741DF" w14:textId="77777777" w:rsidR="00C279FD" w:rsidRPr="00857278" w:rsidRDefault="00C279FD" w:rsidP="00C279FD">
            <w:pPr>
              <w:spacing w:after="0" w:line="240" w:lineRule="auto"/>
              <w:rPr>
                <w:lang w:val="ro-RO"/>
              </w:rPr>
            </w:pPr>
            <w:r w:rsidRPr="00857278">
              <w:rPr>
                <w:lang w:val="ro-RO"/>
              </w:rPr>
              <w:t>Studii si activitati suport pentru promovarea si valorizarea rezultatelor cercetarilor RATEN ICN</w:t>
            </w:r>
          </w:p>
        </w:tc>
        <w:tc>
          <w:tcPr>
            <w:tcW w:w="6030" w:type="dxa"/>
          </w:tcPr>
          <w:p w14:paraId="0D66D950" w14:textId="722AEC3D" w:rsidR="00C279FD" w:rsidRPr="00857278" w:rsidRDefault="007810E0" w:rsidP="00C279FD">
            <w:pPr>
              <w:spacing w:after="0" w:line="240" w:lineRule="auto"/>
              <w:rPr>
                <w:lang w:val="ro-RO"/>
              </w:rPr>
            </w:pPr>
            <w:proofErr w:type="spellStart"/>
            <w:r>
              <w:rPr>
                <w:szCs w:val="24"/>
              </w:rPr>
              <w:t>C</w:t>
            </w:r>
            <w:r w:rsidR="00C279FD">
              <w:rPr>
                <w:szCs w:val="24"/>
              </w:rPr>
              <w:t>resterea</w:t>
            </w:r>
            <w:proofErr w:type="spellEnd"/>
            <w:r w:rsidR="00C279FD">
              <w:rPr>
                <w:szCs w:val="24"/>
              </w:rPr>
              <w:t xml:space="preserve"> </w:t>
            </w:r>
            <w:proofErr w:type="spellStart"/>
            <w:proofErr w:type="gramStart"/>
            <w:r w:rsidR="00C279FD">
              <w:rPr>
                <w:szCs w:val="24"/>
              </w:rPr>
              <w:t>vizibilitatii</w:t>
            </w:r>
            <w:proofErr w:type="spellEnd"/>
            <w:r w:rsidR="00C279FD" w:rsidRPr="00C46634">
              <w:rPr>
                <w:szCs w:val="24"/>
              </w:rPr>
              <w:t xml:space="preserve">  </w:t>
            </w:r>
            <w:r w:rsidR="00C279FD">
              <w:rPr>
                <w:szCs w:val="24"/>
              </w:rPr>
              <w:t>RATEN</w:t>
            </w:r>
            <w:proofErr w:type="gramEnd"/>
            <w:r w:rsidR="00C279FD">
              <w:rPr>
                <w:szCs w:val="24"/>
              </w:rPr>
              <w:t xml:space="preserve"> </w:t>
            </w:r>
            <w:r w:rsidR="00C279FD" w:rsidRPr="00C46634">
              <w:rPr>
                <w:szCs w:val="24"/>
              </w:rPr>
              <w:t xml:space="preserve">ICN </w:t>
            </w:r>
            <w:r w:rsidR="00C279FD">
              <w:rPr>
                <w:szCs w:val="24"/>
              </w:rPr>
              <w:t xml:space="preserve">in </w:t>
            </w:r>
            <w:proofErr w:type="spellStart"/>
            <w:r w:rsidR="00C279FD">
              <w:rPr>
                <w:szCs w:val="24"/>
              </w:rPr>
              <w:t>cadrul</w:t>
            </w:r>
            <w:proofErr w:type="spellEnd"/>
            <w:r w:rsidR="00C279FD">
              <w:rPr>
                <w:szCs w:val="24"/>
              </w:rPr>
              <w:t xml:space="preserve"> </w:t>
            </w:r>
            <w:proofErr w:type="spellStart"/>
            <w:r w:rsidR="00C279FD">
              <w:rPr>
                <w:szCs w:val="24"/>
              </w:rPr>
              <w:t>comunitatii</w:t>
            </w:r>
            <w:proofErr w:type="spellEnd"/>
            <w:r w:rsidR="00C279FD">
              <w:rPr>
                <w:szCs w:val="24"/>
              </w:rPr>
              <w:t xml:space="preserve"> </w:t>
            </w:r>
            <w:proofErr w:type="spellStart"/>
            <w:r w:rsidR="00C279FD">
              <w:rPr>
                <w:szCs w:val="24"/>
              </w:rPr>
              <w:t>stiintifice</w:t>
            </w:r>
            <w:proofErr w:type="spellEnd"/>
            <w:r w:rsidR="00C279FD">
              <w:rPr>
                <w:szCs w:val="24"/>
              </w:rPr>
              <w:t xml:space="preserve"> </w:t>
            </w:r>
            <w:proofErr w:type="spellStart"/>
            <w:r w:rsidR="00C279FD">
              <w:rPr>
                <w:szCs w:val="24"/>
              </w:rPr>
              <w:t>internationale</w:t>
            </w:r>
            <w:proofErr w:type="spellEnd"/>
            <w:r w:rsidR="00C279FD" w:rsidRPr="00C46634">
              <w:rPr>
                <w:szCs w:val="24"/>
              </w:rPr>
              <w:t xml:space="preserve">, </w:t>
            </w:r>
            <w:proofErr w:type="spellStart"/>
            <w:r w:rsidR="00C279FD">
              <w:rPr>
                <w:szCs w:val="24"/>
              </w:rPr>
              <w:t>prin</w:t>
            </w:r>
            <w:proofErr w:type="spellEnd"/>
            <w:r w:rsidR="00C279FD">
              <w:rPr>
                <w:szCs w:val="24"/>
              </w:rPr>
              <w:t xml:space="preserve"> </w:t>
            </w:r>
            <w:proofErr w:type="spellStart"/>
            <w:r w:rsidR="00C279FD">
              <w:rPr>
                <w:szCs w:val="24"/>
              </w:rPr>
              <w:t>promovarea</w:t>
            </w:r>
            <w:proofErr w:type="spellEnd"/>
            <w:r w:rsidR="00C279FD">
              <w:rPr>
                <w:szCs w:val="24"/>
              </w:rPr>
              <w:t xml:space="preserve"> </w:t>
            </w:r>
            <w:proofErr w:type="spellStart"/>
            <w:r w:rsidR="00C279FD">
              <w:rPr>
                <w:szCs w:val="24"/>
              </w:rPr>
              <w:t>si</w:t>
            </w:r>
            <w:proofErr w:type="spellEnd"/>
            <w:r w:rsidR="00C279FD">
              <w:rPr>
                <w:szCs w:val="24"/>
              </w:rPr>
              <w:t xml:space="preserve"> </w:t>
            </w:r>
            <w:proofErr w:type="spellStart"/>
            <w:r w:rsidR="00C279FD" w:rsidRPr="00C46634">
              <w:rPr>
                <w:szCs w:val="24"/>
              </w:rPr>
              <w:t>diseminarea</w:t>
            </w:r>
            <w:proofErr w:type="spellEnd"/>
            <w:r w:rsidR="00C279FD" w:rsidRPr="00C46634">
              <w:rPr>
                <w:szCs w:val="24"/>
              </w:rPr>
              <w:t xml:space="preserve"> </w:t>
            </w:r>
            <w:proofErr w:type="spellStart"/>
            <w:r w:rsidR="00C279FD">
              <w:rPr>
                <w:szCs w:val="24"/>
              </w:rPr>
              <w:t>realizarilor</w:t>
            </w:r>
            <w:proofErr w:type="spellEnd"/>
            <w:r w:rsidR="00C279FD" w:rsidRPr="00C46634">
              <w:rPr>
                <w:szCs w:val="24"/>
              </w:rPr>
              <w:t xml:space="preserve"> </w:t>
            </w:r>
            <w:proofErr w:type="spellStart"/>
            <w:r w:rsidR="00C279FD">
              <w:rPr>
                <w:szCs w:val="24"/>
              </w:rPr>
              <w:t>si</w:t>
            </w:r>
            <w:proofErr w:type="spellEnd"/>
            <w:r w:rsidR="00C279FD">
              <w:rPr>
                <w:szCs w:val="24"/>
              </w:rPr>
              <w:t xml:space="preserve"> </w:t>
            </w:r>
            <w:proofErr w:type="spellStart"/>
            <w:r w:rsidR="00C279FD" w:rsidRPr="00C46634">
              <w:rPr>
                <w:szCs w:val="24"/>
              </w:rPr>
              <w:t>rezultatelor</w:t>
            </w:r>
            <w:proofErr w:type="spellEnd"/>
            <w:r w:rsidR="00C279FD" w:rsidRPr="00C46634">
              <w:rPr>
                <w:szCs w:val="24"/>
              </w:rPr>
              <w:t xml:space="preserve"> </w:t>
            </w:r>
            <w:proofErr w:type="spellStart"/>
            <w:r w:rsidR="00C279FD" w:rsidRPr="00C46634">
              <w:rPr>
                <w:szCs w:val="24"/>
              </w:rPr>
              <w:t>cercet</w:t>
            </w:r>
            <w:r w:rsidR="00C279FD">
              <w:rPr>
                <w:szCs w:val="24"/>
              </w:rPr>
              <w:t>a</w:t>
            </w:r>
            <w:r w:rsidR="00C279FD" w:rsidRPr="00C46634">
              <w:rPr>
                <w:szCs w:val="24"/>
              </w:rPr>
              <w:t>rii</w:t>
            </w:r>
            <w:proofErr w:type="spellEnd"/>
            <w:r w:rsidR="00C279FD">
              <w:rPr>
                <w:szCs w:val="24"/>
              </w:rPr>
              <w:t>.</w:t>
            </w:r>
          </w:p>
        </w:tc>
        <w:tc>
          <w:tcPr>
            <w:tcW w:w="1800" w:type="dxa"/>
          </w:tcPr>
          <w:p w14:paraId="3DAB889C" w14:textId="77777777" w:rsidR="00C279FD" w:rsidRPr="00857278" w:rsidRDefault="00C279FD" w:rsidP="00C279FD">
            <w:pPr>
              <w:spacing w:after="0" w:line="240" w:lineRule="auto"/>
              <w:rPr>
                <w:lang w:val="ro-RO"/>
              </w:rPr>
            </w:pPr>
            <w:r w:rsidRPr="00857278">
              <w:rPr>
                <w:lang w:val="ro-RO"/>
              </w:rPr>
              <w:t>2026-2028</w:t>
            </w:r>
          </w:p>
        </w:tc>
      </w:tr>
      <w:tr w:rsidR="00C279FD" w:rsidRPr="00857278" w14:paraId="23B0998A" w14:textId="77777777" w:rsidTr="007810E0">
        <w:tc>
          <w:tcPr>
            <w:tcW w:w="1165" w:type="dxa"/>
          </w:tcPr>
          <w:p w14:paraId="60543DBE" w14:textId="77777777" w:rsidR="00C279FD" w:rsidRPr="00857278" w:rsidRDefault="00C279FD" w:rsidP="00C279FD">
            <w:pPr>
              <w:spacing w:after="0" w:line="240" w:lineRule="auto"/>
              <w:rPr>
                <w:lang w:val="ro-RO"/>
              </w:rPr>
            </w:pPr>
            <w:r w:rsidRPr="00857278">
              <w:rPr>
                <w:lang w:val="ro-RO"/>
              </w:rPr>
              <w:t>18.05</w:t>
            </w:r>
          </w:p>
        </w:tc>
        <w:tc>
          <w:tcPr>
            <w:tcW w:w="4498" w:type="dxa"/>
          </w:tcPr>
          <w:p w14:paraId="1AD17FC3" w14:textId="77777777" w:rsidR="00C279FD" w:rsidRPr="00857278" w:rsidRDefault="00C279FD" w:rsidP="00C279FD">
            <w:pPr>
              <w:rPr>
                <w:lang w:val="ro-RO"/>
              </w:rPr>
            </w:pPr>
            <w:r w:rsidRPr="00857278">
              <w:rPr>
                <w:lang w:val="ro-RO"/>
              </w:rPr>
              <w:t>Investigarea sustenabilității pentru tehnologia LFR-SMR (Lead-cooled Fast Reactor – Small Modular Reactor)</w:t>
            </w:r>
          </w:p>
        </w:tc>
        <w:tc>
          <w:tcPr>
            <w:tcW w:w="6030" w:type="dxa"/>
          </w:tcPr>
          <w:p w14:paraId="721F183B" w14:textId="3124C641" w:rsidR="00C279FD" w:rsidRPr="00857278" w:rsidRDefault="00C279FD" w:rsidP="00C279FD">
            <w:pPr>
              <w:spacing w:after="0" w:line="240" w:lineRule="auto"/>
              <w:rPr>
                <w:lang w:val="ro-RO"/>
              </w:rPr>
            </w:pPr>
            <w:proofErr w:type="spellStart"/>
            <w:r w:rsidRPr="00A83F9C">
              <w:rPr>
                <w:szCs w:val="24"/>
              </w:rPr>
              <w:t>Evaluarea</w:t>
            </w:r>
            <w:proofErr w:type="spellEnd"/>
            <w:r w:rsidRPr="00A83F9C">
              <w:rPr>
                <w:szCs w:val="24"/>
              </w:rPr>
              <w:t xml:space="preserve"> </w:t>
            </w:r>
            <w:proofErr w:type="spellStart"/>
            <w:r w:rsidRPr="00A83F9C">
              <w:rPr>
                <w:szCs w:val="24"/>
              </w:rPr>
              <w:t>sustenabilității</w:t>
            </w:r>
            <w:proofErr w:type="spellEnd"/>
            <w:r w:rsidRPr="00A83F9C">
              <w:rPr>
                <w:szCs w:val="24"/>
              </w:rPr>
              <w:t xml:space="preserve"> </w:t>
            </w:r>
            <w:proofErr w:type="spellStart"/>
            <w:r w:rsidRPr="00A83F9C">
              <w:rPr>
                <w:szCs w:val="24"/>
              </w:rPr>
              <w:t>tehnologiei</w:t>
            </w:r>
            <w:proofErr w:type="spellEnd"/>
            <w:r w:rsidRPr="00A83F9C">
              <w:rPr>
                <w:szCs w:val="24"/>
              </w:rPr>
              <w:t xml:space="preserve"> LFR-SMR </w:t>
            </w:r>
            <w:proofErr w:type="spellStart"/>
            <w:r w:rsidRPr="00A83F9C">
              <w:rPr>
                <w:szCs w:val="24"/>
              </w:rPr>
              <w:t>printr</w:t>
            </w:r>
            <w:proofErr w:type="spellEnd"/>
            <w:r w:rsidRPr="00A83F9C">
              <w:rPr>
                <w:szCs w:val="24"/>
              </w:rPr>
              <w:t xml:space="preserve">-o </w:t>
            </w:r>
            <w:proofErr w:type="spellStart"/>
            <w:r w:rsidRPr="00A83F9C">
              <w:rPr>
                <w:szCs w:val="24"/>
              </w:rPr>
              <w:t>analiză</w:t>
            </w:r>
            <w:proofErr w:type="spellEnd"/>
            <w:r w:rsidRPr="00A83F9C">
              <w:rPr>
                <w:szCs w:val="24"/>
              </w:rPr>
              <w:t xml:space="preserve"> </w:t>
            </w:r>
            <w:proofErr w:type="spellStart"/>
            <w:r w:rsidRPr="00A83F9C">
              <w:rPr>
                <w:szCs w:val="24"/>
              </w:rPr>
              <w:t>multidimensională</w:t>
            </w:r>
            <w:proofErr w:type="spellEnd"/>
            <w:r w:rsidRPr="00A83F9C">
              <w:rPr>
                <w:szCs w:val="24"/>
              </w:rPr>
              <w:t xml:space="preserve"> </w:t>
            </w:r>
            <w:proofErr w:type="spellStart"/>
            <w:r w:rsidRPr="00A83F9C">
              <w:rPr>
                <w:szCs w:val="24"/>
              </w:rPr>
              <w:t>ce</w:t>
            </w:r>
            <w:proofErr w:type="spellEnd"/>
            <w:r w:rsidRPr="00A83F9C">
              <w:rPr>
                <w:szCs w:val="24"/>
              </w:rPr>
              <w:t xml:space="preserve"> include: </w:t>
            </w:r>
            <w:proofErr w:type="spellStart"/>
            <w:r w:rsidRPr="00A83F9C">
              <w:rPr>
                <w:szCs w:val="24"/>
              </w:rPr>
              <w:t>piața</w:t>
            </w:r>
            <w:proofErr w:type="spellEnd"/>
            <w:r w:rsidRPr="00A83F9C">
              <w:rPr>
                <w:szCs w:val="24"/>
              </w:rPr>
              <w:t xml:space="preserve"> </w:t>
            </w:r>
            <w:proofErr w:type="spellStart"/>
            <w:r w:rsidRPr="00A83F9C">
              <w:rPr>
                <w:szCs w:val="24"/>
              </w:rPr>
              <w:t>potențială</w:t>
            </w:r>
            <w:proofErr w:type="spellEnd"/>
            <w:r w:rsidRPr="00A83F9C">
              <w:rPr>
                <w:szCs w:val="24"/>
              </w:rPr>
              <w:t xml:space="preserve">, </w:t>
            </w:r>
            <w:proofErr w:type="spellStart"/>
            <w:r w:rsidRPr="00A83F9C">
              <w:rPr>
                <w:szCs w:val="24"/>
              </w:rPr>
              <w:t>identificarea</w:t>
            </w:r>
            <w:proofErr w:type="spellEnd"/>
            <w:r w:rsidRPr="00A83F9C">
              <w:rPr>
                <w:szCs w:val="24"/>
              </w:rPr>
              <w:t xml:space="preserve"> </w:t>
            </w:r>
            <w:proofErr w:type="spellStart"/>
            <w:r w:rsidRPr="00A83F9C">
              <w:rPr>
                <w:szCs w:val="24"/>
              </w:rPr>
              <w:t>utilizatorilor</w:t>
            </w:r>
            <w:proofErr w:type="spellEnd"/>
            <w:r w:rsidRPr="00A83F9C">
              <w:rPr>
                <w:szCs w:val="24"/>
              </w:rPr>
              <w:t xml:space="preserve"> </w:t>
            </w:r>
            <w:proofErr w:type="spellStart"/>
            <w:r w:rsidRPr="00A83F9C">
              <w:rPr>
                <w:szCs w:val="24"/>
              </w:rPr>
              <w:t>finali</w:t>
            </w:r>
            <w:proofErr w:type="spellEnd"/>
            <w:r w:rsidRPr="00A83F9C">
              <w:rPr>
                <w:szCs w:val="24"/>
              </w:rPr>
              <w:t xml:space="preserve">, </w:t>
            </w:r>
            <w:proofErr w:type="spellStart"/>
            <w:r w:rsidRPr="00A83F9C">
              <w:rPr>
                <w:szCs w:val="24"/>
              </w:rPr>
              <w:t>sustenabilitatea</w:t>
            </w:r>
            <w:proofErr w:type="spellEnd"/>
            <w:r w:rsidRPr="00A83F9C">
              <w:rPr>
                <w:szCs w:val="24"/>
              </w:rPr>
              <w:t xml:space="preserve"> </w:t>
            </w:r>
            <w:proofErr w:type="spellStart"/>
            <w:r w:rsidRPr="00A83F9C">
              <w:rPr>
                <w:szCs w:val="24"/>
              </w:rPr>
              <w:t>infrastructurii</w:t>
            </w:r>
            <w:proofErr w:type="spellEnd"/>
            <w:r w:rsidRPr="00A83F9C">
              <w:rPr>
                <w:szCs w:val="24"/>
              </w:rPr>
              <w:t xml:space="preserve"> </w:t>
            </w:r>
            <w:proofErr w:type="spellStart"/>
            <w:proofErr w:type="gramStart"/>
            <w:r w:rsidRPr="00A83F9C">
              <w:rPr>
                <w:szCs w:val="24"/>
              </w:rPr>
              <w:t>experimentale</w:t>
            </w:r>
            <w:proofErr w:type="spellEnd"/>
            <w:r w:rsidRPr="00A83F9C">
              <w:rPr>
                <w:szCs w:val="24"/>
              </w:rPr>
              <w:t xml:space="preserve">  precum</w:t>
            </w:r>
            <w:proofErr w:type="gramEnd"/>
            <w:r w:rsidRPr="00A83F9C">
              <w:rPr>
                <w:szCs w:val="24"/>
              </w:rPr>
              <w:t xml:space="preserve"> și </w:t>
            </w:r>
            <w:proofErr w:type="spellStart"/>
            <w:r w:rsidRPr="00A83F9C">
              <w:rPr>
                <w:szCs w:val="24"/>
              </w:rPr>
              <w:t>analiza</w:t>
            </w:r>
            <w:proofErr w:type="spellEnd"/>
            <w:r w:rsidRPr="00A83F9C">
              <w:rPr>
                <w:szCs w:val="24"/>
              </w:rPr>
              <w:t xml:space="preserve"> </w:t>
            </w:r>
            <w:proofErr w:type="spellStart"/>
            <w:r w:rsidRPr="00A83F9C">
              <w:rPr>
                <w:szCs w:val="24"/>
              </w:rPr>
              <w:t>financiară</w:t>
            </w:r>
            <w:proofErr w:type="spellEnd"/>
            <w:r w:rsidRPr="00A83F9C">
              <w:rPr>
                <w:szCs w:val="24"/>
              </w:rPr>
              <w:t xml:space="preserve"> </w:t>
            </w:r>
            <w:proofErr w:type="spellStart"/>
            <w:r w:rsidRPr="00A83F9C">
              <w:rPr>
                <w:szCs w:val="24"/>
              </w:rPr>
              <w:t>si</w:t>
            </w:r>
            <w:proofErr w:type="spellEnd"/>
            <w:r w:rsidRPr="00A83F9C">
              <w:rPr>
                <w:szCs w:val="24"/>
              </w:rPr>
              <w:t xml:space="preserve"> a </w:t>
            </w:r>
            <w:proofErr w:type="spellStart"/>
            <w:r w:rsidRPr="00A83F9C">
              <w:rPr>
                <w:szCs w:val="24"/>
              </w:rPr>
              <w:t>beneficiilor</w:t>
            </w:r>
            <w:proofErr w:type="spellEnd"/>
          </w:p>
        </w:tc>
        <w:tc>
          <w:tcPr>
            <w:tcW w:w="1800" w:type="dxa"/>
          </w:tcPr>
          <w:p w14:paraId="2DF178B6" w14:textId="77777777" w:rsidR="00C279FD" w:rsidRPr="00857278" w:rsidRDefault="00C279FD" w:rsidP="00C279FD">
            <w:pPr>
              <w:spacing w:after="0" w:line="240" w:lineRule="auto"/>
              <w:rPr>
                <w:lang w:val="ro-RO"/>
              </w:rPr>
            </w:pPr>
            <w:r w:rsidRPr="00857278">
              <w:rPr>
                <w:lang w:val="ro-RO"/>
              </w:rPr>
              <w:t>2026-2028</w:t>
            </w:r>
          </w:p>
        </w:tc>
      </w:tr>
    </w:tbl>
    <w:p w14:paraId="48FEF82F" w14:textId="77777777" w:rsidR="00BB6FAA" w:rsidRPr="00857278" w:rsidRDefault="00BB6FAA">
      <w:pPr>
        <w:rPr>
          <w:lang w:val="ro-RO"/>
        </w:rPr>
      </w:pPr>
    </w:p>
    <w:sectPr w:rsidR="00BB6FAA" w:rsidRPr="00857278" w:rsidSect="007810E0">
      <w:footerReference w:type="default" r:id="rId7"/>
      <w:pgSz w:w="15840" w:h="12240" w:orient="landscape"/>
      <w:pgMar w:top="63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8E8F3" w14:textId="77777777" w:rsidR="0016384B" w:rsidRDefault="0016384B" w:rsidP="004B5C27">
      <w:pPr>
        <w:spacing w:after="0" w:line="240" w:lineRule="auto"/>
      </w:pPr>
      <w:r>
        <w:separator/>
      </w:r>
    </w:p>
  </w:endnote>
  <w:endnote w:type="continuationSeparator" w:id="0">
    <w:p w14:paraId="75691A27" w14:textId="77777777" w:rsidR="0016384B" w:rsidRDefault="0016384B" w:rsidP="004B5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Gras">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6EBF4" w14:textId="77777777" w:rsidR="00BB6FAA" w:rsidRDefault="00BB6FAA" w:rsidP="009E5ABD">
    <w:pPr>
      <w:pStyle w:val="Footer"/>
      <w:ind w:left="630" w:firstLine="450"/>
      <w:jc w:val="right"/>
    </w:pPr>
    <w:r>
      <w:fldChar w:fldCharType="begin"/>
    </w:r>
    <w:r>
      <w:instrText xml:space="preserve"> PAGE   \* MERGEFORMAT </w:instrText>
    </w:r>
    <w:r>
      <w:fldChar w:fldCharType="separate"/>
    </w:r>
    <w:r>
      <w:rPr>
        <w:noProof/>
      </w:rPr>
      <w:t>10</w:t>
    </w:r>
    <w:r>
      <w:rPr>
        <w:noProof/>
      </w:rPr>
      <w:fldChar w:fldCharType="end"/>
    </w:r>
  </w:p>
  <w:p w14:paraId="43A6B014" w14:textId="77777777" w:rsidR="00BB6FAA" w:rsidRDefault="00BB6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38197" w14:textId="77777777" w:rsidR="0016384B" w:rsidRDefault="0016384B" w:rsidP="004B5C27">
      <w:pPr>
        <w:spacing w:after="0" w:line="240" w:lineRule="auto"/>
      </w:pPr>
      <w:r>
        <w:separator/>
      </w:r>
    </w:p>
  </w:footnote>
  <w:footnote w:type="continuationSeparator" w:id="0">
    <w:p w14:paraId="7E92BF27" w14:textId="77777777" w:rsidR="0016384B" w:rsidRDefault="0016384B" w:rsidP="004B5C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858AD60"/>
    <w:lvl w:ilvl="0">
      <w:start w:val="1"/>
      <w:numFmt w:val="decimal"/>
      <w:lvlText w:val="%1."/>
      <w:lvlJc w:val="left"/>
      <w:pPr>
        <w:tabs>
          <w:tab w:val="num" w:pos="360"/>
        </w:tabs>
        <w:ind w:left="360" w:hanging="360"/>
      </w:pPr>
    </w:lvl>
  </w:abstractNum>
  <w:abstractNum w:abstractNumId="1" w15:restartNumberingAfterBreak="0">
    <w:nsid w:val="014E4235"/>
    <w:multiLevelType w:val="hybridMultilevel"/>
    <w:tmpl w:val="455C5432"/>
    <w:lvl w:ilvl="0" w:tplc="3CD66F5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90EB2"/>
    <w:multiLevelType w:val="multilevel"/>
    <w:tmpl w:val="ECF86A5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0BDA620D"/>
    <w:multiLevelType w:val="hybridMultilevel"/>
    <w:tmpl w:val="91BC66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6D7576"/>
    <w:multiLevelType w:val="multilevel"/>
    <w:tmpl w:val="F8740E1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190A390C"/>
    <w:multiLevelType w:val="multilevel"/>
    <w:tmpl w:val="89A62E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D2B395E"/>
    <w:multiLevelType w:val="multilevel"/>
    <w:tmpl w:val="F5963A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15:restartNumberingAfterBreak="0">
    <w:nsid w:val="215C6CD0"/>
    <w:multiLevelType w:val="multilevel"/>
    <w:tmpl w:val="549A122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15:restartNumberingAfterBreak="0">
    <w:nsid w:val="217A792F"/>
    <w:multiLevelType w:val="hybridMultilevel"/>
    <w:tmpl w:val="207C8B94"/>
    <w:lvl w:ilvl="0" w:tplc="3824503C">
      <w:start w:val="1"/>
      <w:numFmt w:val="decimal"/>
      <w:lvlText w:val="Annexe %1 :  "/>
      <w:lvlJc w:val="left"/>
      <w:pPr>
        <w:ind w:left="360" w:hanging="360"/>
      </w:pPr>
      <w:rPr>
        <w:rFonts w:ascii="Times New Roman Gras" w:hAnsi="Times New Roman Gras" w:cs="Times New Roman Gras" w:hint="default"/>
        <w:b/>
        <w:bCs/>
        <w:i w:val="0"/>
        <w:iCs w:val="0"/>
        <w:color w:val="auto"/>
        <w:sz w:val="28"/>
        <w:szCs w:val="28"/>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 w15:restartNumberingAfterBreak="0">
    <w:nsid w:val="22AF4B38"/>
    <w:multiLevelType w:val="multilevel"/>
    <w:tmpl w:val="ECA4E0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15:restartNumberingAfterBreak="0">
    <w:nsid w:val="241327BF"/>
    <w:multiLevelType w:val="multilevel"/>
    <w:tmpl w:val="EDEE5F1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15:restartNumberingAfterBreak="0">
    <w:nsid w:val="244240CF"/>
    <w:multiLevelType w:val="multilevel"/>
    <w:tmpl w:val="F318AA3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15:restartNumberingAfterBreak="0">
    <w:nsid w:val="249522CE"/>
    <w:multiLevelType w:val="hybridMultilevel"/>
    <w:tmpl w:val="F3ACB674"/>
    <w:lvl w:ilvl="0" w:tplc="04090001">
      <w:start w:val="1"/>
      <w:numFmt w:val="bullet"/>
      <w:lvlText w:val=""/>
      <w:lvlJc w:val="left"/>
      <w:pPr>
        <w:ind w:left="700" w:hanging="360"/>
      </w:pPr>
      <w:rPr>
        <w:rFonts w:ascii="Symbol" w:hAnsi="Symbol" w:cs="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cs="Wingdings" w:hint="default"/>
      </w:rPr>
    </w:lvl>
    <w:lvl w:ilvl="3" w:tplc="04090001">
      <w:start w:val="1"/>
      <w:numFmt w:val="bullet"/>
      <w:lvlText w:val=""/>
      <w:lvlJc w:val="left"/>
      <w:pPr>
        <w:ind w:left="2860" w:hanging="360"/>
      </w:pPr>
      <w:rPr>
        <w:rFonts w:ascii="Symbol" w:hAnsi="Symbol" w:cs="Symbol" w:hint="default"/>
      </w:rPr>
    </w:lvl>
    <w:lvl w:ilvl="4" w:tplc="04090003">
      <w:start w:val="1"/>
      <w:numFmt w:val="bullet"/>
      <w:lvlText w:val="o"/>
      <w:lvlJc w:val="left"/>
      <w:pPr>
        <w:ind w:left="3580" w:hanging="360"/>
      </w:pPr>
      <w:rPr>
        <w:rFonts w:ascii="Courier New" w:hAnsi="Courier New" w:cs="Courier New" w:hint="default"/>
      </w:rPr>
    </w:lvl>
    <w:lvl w:ilvl="5" w:tplc="04090005">
      <w:start w:val="1"/>
      <w:numFmt w:val="bullet"/>
      <w:lvlText w:val=""/>
      <w:lvlJc w:val="left"/>
      <w:pPr>
        <w:ind w:left="4300" w:hanging="360"/>
      </w:pPr>
      <w:rPr>
        <w:rFonts w:ascii="Wingdings" w:hAnsi="Wingdings" w:cs="Wingdings" w:hint="default"/>
      </w:rPr>
    </w:lvl>
    <w:lvl w:ilvl="6" w:tplc="04090001">
      <w:start w:val="1"/>
      <w:numFmt w:val="bullet"/>
      <w:lvlText w:val=""/>
      <w:lvlJc w:val="left"/>
      <w:pPr>
        <w:ind w:left="5020" w:hanging="360"/>
      </w:pPr>
      <w:rPr>
        <w:rFonts w:ascii="Symbol" w:hAnsi="Symbol" w:cs="Symbol" w:hint="default"/>
      </w:rPr>
    </w:lvl>
    <w:lvl w:ilvl="7" w:tplc="04090003">
      <w:start w:val="1"/>
      <w:numFmt w:val="bullet"/>
      <w:lvlText w:val="o"/>
      <w:lvlJc w:val="left"/>
      <w:pPr>
        <w:ind w:left="5740" w:hanging="360"/>
      </w:pPr>
      <w:rPr>
        <w:rFonts w:ascii="Courier New" w:hAnsi="Courier New" w:cs="Courier New" w:hint="default"/>
      </w:rPr>
    </w:lvl>
    <w:lvl w:ilvl="8" w:tplc="04090005">
      <w:start w:val="1"/>
      <w:numFmt w:val="bullet"/>
      <w:lvlText w:val=""/>
      <w:lvlJc w:val="left"/>
      <w:pPr>
        <w:ind w:left="6460" w:hanging="360"/>
      </w:pPr>
      <w:rPr>
        <w:rFonts w:ascii="Wingdings" w:hAnsi="Wingdings" w:cs="Wingdings" w:hint="default"/>
      </w:rPr>
    </w:lvl>
  </w:abstractNum>
  <w:abstractNum w:abstractNumId="13" w15:restartNumberingAfterBreak="0">
    <w:nsid w:val="273D03F5"/>
    <w:multiLevelType w:val="hybridMultilevel"/>
    <w:tmpl w:val="FD4C11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15:restartNumberingAfterBreak="0">
    <w:nsid w:val="27837A77"/>
    <w:multiLevelType w:val="multilevel"/>
    <w:tmpl w:val="0756E58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15:restartNumberingAfterBreak="0">
    <w:nsid w:val="2A98356D"/>
    <w:multiLevelType w:val="hybridMultilevel"/>
    <w:tmpl w:val="B03C8AA8"/>
    <w:lvl w:ilvl="0" w:tplc="913E6044">
      <w:numFmt w:val="bullet"/>
      <w:lvlText w:val="-"/>
      <w:lvlJc w:val="left"/>
      <w:pPr>
        <w:ind w:left="720" w:hanging="360"/>
      </w:pPr>
      <w:rPr>
        <w:rFonts w:ascii="Lucida Sans" w:eastAsia="Times New Roman" w:hAnsi="Lucida San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6" w15:restartNumberingAfterBreak="0">
    <w:nsid w:val="2BE41716"/>
    <w:multiLevelType w:val="multilevel"/>
    <w:tmpl w:val="9A2AAEA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15:restartNumberingAfterBreak="0">
    <w:nsid w:val="2CB43493"/>
    <w:multiLevelType w:val="multilevel"/>
    <w:tmpl w:val="742A020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15:restartNumberingAfterBreak="0">
    <w:nsid w:val="2CC41536"/>
    <w:multiLevelType w:val="multilevel"/>
    <w:tmpl w:val="D876B2E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15:restartNumberingAfterBreak="0">
    <w:nsid w:val="2E0770AA"/>
    <w:multiLevelType w:val="hybridMultilevel"/>
    <w:tmpl w:val="03D2DCC2"/>
    <w:lvl w:ilvl="0" w:tplc="3CD66F5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7209E5"/>
    <w:multiLevelType w:val="multilevel"/>
    <w:tmpl w:val="AF48D04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15:restartNumberingAfterBreak="0">
    <w:nsid w:val="304C7EE7"/>
    <w:multiLevelType w:val="hybridMultilevel"/>
    <w:tmpl w:val="418613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77012F6"/>
    <w:multiLevelType w:val="multilevel"/>
    <w:tmpl w:val="2728AD1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15:restartNumberingAfterBreak="0">
    <w:nsid w:val="399D7A6E"/>
    <w:multiLevelType w:val="multilevel"/>
    <w:tmpl w:val="23F0FE5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15:restartNumberingAfterBreak="0">
    <w:nsid w:val="3A0D402E"/>
    <w:multiLevelType w:val="multilevel"/>
    <w:tmpl w:val="B262EE9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15:restartNumberingAfterBreak="0">
    <w:nsid w:val="3BC77BC9"/>
    <w:multiLevelType w:val="multilevel"/>
    <w:tmpl w:val="25A4703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15:restartNumberingAfterBreak="0">
    <w:nsid w:val="44D26032"/>
    <w:multiLevelType w:val="multilevel"/>
    <w:tmpl w:val="44C4830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7" w15:restartNumberingAfterBreak="0">
    <w:nsid w:val="49807560"/>
    <w:multiLevelType w:val="multilevel"/>
    <w:tmpl w:val="7BF0149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15:restartNumberingAfterBreak="0">
    <w:nsid w:val="5A2B6388"/>
    <w:multiLevelType w:val="hybridMultilevel"/>
    <w:tmpl w:val="3530F890"/>
    <w:lvl w:ilvl="0" w:tplc="4C1E6EA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647E43"/>
    <w:multiLevelType w:val="multilevel"/>
    <w:tmpl w:val="3DE017B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0" w15:restartNumberingAfterBreak="0">
    <w:nsid w:val="60031B89"/>
    <w:multiLevelType w:val="multilevel"/>
    <w:tmpl w:val="3F6A526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1" w15:restartNumberingAfterBreak="0">
    <w:nsid w:val="61362E9E"/>
    <w:multiLevelType w:val="multilevel"/>
    <w:tmpl w:val="20106E5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2" w15:restartNumberingAfterBreak="0">
    <w:nsid w:val="63382578"/>
    <w:multiLevelType w:val="hybridMultilevel"/>
    <w:tmpl w:val="383A66CE"/>
    <w:lvl w:ilvl="0" w:tplc="B7E670D8">
      <w:numFmt w:val="bullet"/>
      <w:lvlText w:val="•"/>
      <w:lvlJc w:val="left"/>
      <w:pPr>
        <w:ind w:left="1065" w:hanging="705"/>
      </w:pPr>
      <w:rPr>
        <w:rFonts w:ascii="Calibri" w:eastAsia="Times New Roman" w:hAnsi="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33" w15:restartNumberingAfterBreak="0">
    <w:nsid w:val="66773A14"/>
    <w:multiLevelType w:val="multilevel"/>
    <w:tmpl w:val="90DE2F5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4" w15:restartNumberingAfterBreak="0">
    <w:nsid w:val="6B736080"/>
    <w:multiLevelType w:val="multilevel"/>
    <w:tmpl w:val="8F2E413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5" w15:restartNumberingAfterBreak="0">
    <w:nsid w:val="6FBB1F5F"/>
    <w:multiLevelType w:val="multilevel"/>
    <w:tmpl w:val="7E2E513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6" w15:restartNumberingAfterBreak="0">
    <w:nsid w:val="73EE4883"/>
    <w:multiLevelType w:val="hybridMultilevel"/>
    <w:tmpl w:val="1D58FD2E"/>
    <w:lvl w:ilvl="0" w:tplc="7B5011F6">
      <w:numFmt w:val="bullet"/>
      <w:lvlText w:val="-"/>
      <w:lvlJc w:val="left"/>
      <w:pPr>
        <w:tabs>
          <w:tab w:val="num" w:pos="720"/>
        </w:tabs>
        <w:ind w:left="720" w:hanging="360"/>
      </w:pPr>
      <w:rPr>
        <w:rFonts w:ascii="Times New Roman" w:eastAsia="MS Mincho"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759944CF"/>
    <w:multiLevelType w:val="hybridMultilevel"/>
    <w:tmpl w:val="0842182E"/>
    <w:lvl w:ilvl="0" w:tplc="7D88591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15:restartNumberingAfterBreak="0">
    <w:nsid w:val="76503CCB"/>
    <w:multiLevelType w:val="hybridMultilevel"/>
    <w:tmpl w:val="D12645F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9" w15:restartNumberingAfterBreak="0">
    <w:nsid w:val="76C53CD0"/>
    <w:multiLevelType w:val="multilevel"/>
    <w:tmpl w:val="86F4A41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0" w15:restartNumberingAfterBreak="0">
    <w:nsid w:val="77F54F57"/>
    <w:multiLevelType w:val="multilevel"/>
    <w:tmpl w:val="286E4B4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1" w15:restartNumberingAfterBreak="0">
    <w:nsid w:val="7C6B7911"/>
    <w:multiLevelType w:val="multilevel"/>
    <w:tmpl w:val="901A9BC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2" w15:restartNumberingAfterBreak="0">
    <w:nsid w:val="7CBC7F3C"/>
    <w:multiLevelType w:val="multilevel"/>
    <w:tmpl w:val="C414CFF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3" w15:restartNumberingAfterBreak="0">
    <w:nsid w:val="7D7007E3"/>
    <w:multiLevelType w:val="multilevel"/>
    <w:tmpl w:val="63AC2E1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16cid:durableId="592518106">
    <w:abstractNumId w:val="0"/>
  </w:num>
  <w:num w:numId="2" w16cid:durableId="589656897">
    <w:abstractNumId w:val="0"/>
  </w:num>
  <w:num w:numId="3" w16cid:durableId="1724283772">
    <w:abstractNumId w:val="21"/>
  </w:num>
  <w:num w:numId="4" w16cid:durableId="709914473">
    <w:abstractNumId w:val="13"/>
  </w:num>
  <w:num w:numId="5" w16cid:durableId="1212765281">
    <w:abstractNumId w:val="12"/>
  </w:num>
  <w:num w:numId="6" w16cid:durableId="1616205164">
    <w:abstractNumId w:val="38"/>
  </w:num>
  <w:num w:numId="7" w16cid:durableId="1264149390">
    <w:abstractNumId w:val="26"/>
  </w:num>
  <w:num w:numId="8" w16cid:durableId="246578787">
    <w:abstractNumId w:val="5"/>
  </w:num>
  <w:num w:numId="9" w16cid:durableId="1546288410">
    <w:abstractNumId w:val="2"/>
  </w:num>
  <w:num w:numId="10" w16cid:durableId="1755933400">
    <w:abstractNumId w:val="10"/>
  </w:num>
  <w:num w:numId="11" w16cid:durableId="2031759973">
    <w:abstractNumId w:val="17"/>
  </w:num>
  <w:num w:numId="12" w16cid:durableId="2102488386">
    <w:abstractNumId w:val="20"/>
  </w:num>
  <w:num w:numId="13" w16cid:durableId="1542211320">
    <w:abstractNumId w:val="29"/>
  </w:num>
  <w:num w:numId="14" w16cid:durableId="1390765177">
    <w:abstractNumId w:val="24"/>
  </w:num>
  <w:num w:numId="15" w16cid:durableId="1843622227">
    <w:abstractNumId w:val="41"/>
  </w:num>
  <w:num w:numId="16" w16cid:durableId="851644492">
    <w:abstractNumId w:val="4"/>
  </w:num>
  <w:num w:numId="17" w16cid:durableId="2017465497">
    <w:abstractNumId w:val="35"/>
  </w:num>
  <w:num w:numId="18" w16cid:durableId="681859905">
    <w:abstractNumId w:val="42"/>
  </w:num>
  <w:num w:numId="19" w16cid:durableId="553853993">
    <w:abstractNumId w:val="39"/>
  </w:num>
  <w:num w:numId="20" w16cid:durableId="2059434885">
    <w:abstractNumId w:val="34"/>
  </w:num>
  <w:num w:numId="21" w16cid:durableId="1173497610">
    <w:abstractNumId w:val="23"/>
  </w:num>
  <w:num w:numId="22" w16cid:durableId="388042611">
    <w:abstractNumId w:val="31"/>
  </w:num>
  <w:num w:numId="23" w16cid:durableId="121774872">
    <w:abstractNumId w:val="43"/>
  </w:num>
  <w:num w:numId="24" w16cid:durableId="1347170069">
    <w:abstractNumId w:val="11"/>
  </w:num>
  <w:num w:numId="25" w16cid:durableId="1334529962">
    <w:abstractNumId w:val="25"/>
  </w:num>
  <w:num w:numId="26" w16cid:durableId="184877147">
    <w:abstractNumId w:val="33"/>
  </w:num>
  <w:num w:numId="27" w16cid:durableId="321587133">
    <w:abstractNumId w:val="16"/>
  </w:num>
  <w:num w:numId="28" w16cid:durableId="867447116">
    <w:abstractNumId w:val="22"/>
  </w:num>
  <w:num w:numId="29" w16cid:durableId="1987974249">
    <w:abstractNumId w:val="27"/>
  </w:num>
  <w:num w:numId="30" w16cid:durableId="355623812">
    <w:abstractNumId w:val="14"/>
  </w:num>
  <w:num w:numId="31" w16cid:durableId="2076393159">
    <w:abstractNumId w:val="40"/>
  </w:num>
  <w:num w:numId="32" w16cid:durableId="697051011">
    <w:abstractNumId w:val="30"/>
  </w:num>
  <w:num w:numId="33" w16cid:durableId="1824196578">
    <w:abstractNumId w:val="7"/>
  </w:num>
  <w:num w:numId="34" w16cid:durableId="1803762890">
    <w:abstractNumId w:val="18"/>
  </w:num>
  <w:num w:numId="35" w16cid:durableId="1682200423">
    <w:abstractNumId w:val="9"/>
  </w:num>
  <w:num w:numId="36" w16cid:durableId="1218933549">
    <w:abstractNumId w:val="6"/>
  </w:num>
  <w:num w:numId="37" w16cid:durableId="396519072">
    <w:abstractNumId w:val="36"/>
  </w:num>
  <w:num w:numId="38" w16cid:durableId="2018270457">
    <w:abstractNumId w:val="15"/>
  </w:num>
  <w:num w:numId="39" w16cid:durableId="1677726922">
    <w:abstractNumId w:val="37"/>
  </w:num>
  <w:num w:numId="40" w16cid:durableId="628320516">
    <w:abstractNumId w:val="3"/>
  </w:num>
  <w:num w:numId="41" w16cid:durableId="1135760572">
    <w:abstractNumId w:val="8"/>
  </w:num>
  <w:num w:numId="42" w16cid:durableId="1732120661">
    <w:abstractNumId w:val="32"/>
  </w:num>
  <w:num w:numId="43" w16cid:durableId="1305165135">
    <w:abstractNumId w:val="19"/>
  </w:num>
  <w:num w:numId="44" w16cid:durableId="300816429">
    <w:abstractNumId w:val="28"/>
  </w:num>
  <w:num w:numId="45" w16cid:durableId="133304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163"/>
    <w:rsid w:val="000263D7"/>
    <w:rsid w:val="00027CC8"/>
    <w:rsid w:val="0003068E"/>
    <w:rsid w:val="00030D05"/>
    <w:rsid w:val="000374C0"/>
    <w:rsid w:val="000545CF"/>
    <w:rsid w:val="000579C0"/>
    <w:rsid w:val="0006617B"/>
    <w:rsid w:val="00067EAA"/>
    <w:rsid w:val="000A43EE"/>
    <w:rsid w:val="000A6874"/>
    <w:rsid w:val="000B1052"/>
    <w:rsid w:val="000B3640"/>
    <w:rsid w:val="000E1012"/>
    <w:rsid w:val="000F4B8F"/>
    <w:rsid w:val="000F6686"/>
    <w:rsid w:val="00103E13"/>
    <w:rsid w:val="001610E8"/>
    <w:rsid w:val="0016384B"/>
    <w:rsid w:val="00165C4C"/>
    <w:rsid w:val="00183D11"/>
    <w:rsid w:val="001A355F"/>
    <w:rsid w:val="001D6C8B"/>
    <w:rsid w:val="002037CD"/>
    <w:rsid w:val="00205C3A"/>
    <w:rsid w:val="002247BB"/>
    <w:rsid w:val="00235B20"/>
    <w:rsid w:val="00254C0B"/>
    <w:rsid w:val="002705BA"/>
    <w:rsid w:val="00275D56"/>
    <w:rsid w:val="00282638"/>
    <w:rsid w:val="00286E83"/>
    <w:rsid w:val="002A18C1"/>
    <w:rsid w:val="002A55A8"/>
    <w:rsid w:val="002E41B6"/>
    <w:rsid w:val="002F7A9E"/>
    <w:rsid w:val="00300482"/>
    <w:rsid w:val="00305F0E"/>
    <w:rsid w:val="0033434E"/>
    <w:rsid w:val="0033657B"/>
    <w:rsid w:val="003523C3"/>
    <w:rsid w:val="00364947"/>
    <w:rsid w:val="00372593"/>
    <w:rsid w:val="003B0854"/>
    <w:rsid w:val="003C2A6B"/>
    <w:rsid w:val="003E0604"/>
    <w:rsid w:val="003F3126"/>
    <w:rsid w:val="00403EAE"/>
    <w:rsid w:val="004166E0"/>
    <w:rsid w:val="004206D8"/>
    <w:rsid w:val="004338E6"/>
    <w:rsid w:val="00437768"/>
    <w:rsid w:val="00441451"/>
    <w:rsid w:val="004418E5"/>
    <w:rsid w:val="004464EE"/>
    <w:rsid w:val="004501EF"/>
    <w:rsid w:val="00475C14"/>
    <w:rsid w:val="004B5C27"/>
    <w:rsid w:val="004C48CE"/>
    <w:rsid w:val="004D7F50"/>
    <w:rsid w:val="004E5457"/>
    <w:rsid w:val="004F2B29"/>
    <w:rsid w:val="004F3242"/>
    <w:rsid w:val="005039C9"/>
    <w:rsid w:val="00510127"/>
    <w:rsid w:val="00510D98"/>
    <w:rsid w:val="00511880"/>
    <w:rsid w:val="00522094"/>
    <w:rsid w:val="005247A2"/>
    <w:rsid w:val="00530FCF"/>
    <w:rsid w:val="00540BAD"/>
    <w:rsid w:val="0055031D"/>
    <w:rsid w:val="00551C77"/>
    <w:rsid w:val="005644FA"/>
    <w:rsid w:val="00565E11"/>
    <w:rsid w:val="005669B9"/>
    <w:rsid w:val="005917B9"/>
    <w:rsid w:val="005B76DC"/>
    <w:rsid w:val="005C3570"/>
    <w:rsid w:val="005D6E0B"/>
    <w:rsid w:val="005E3FC8"/>
    <w:rsid w:val="0064146C"/>
    <w:rsid w:val="006A7531"/>
    <w:rsid w:val="006B0719"/>
    <w:rsid w:val="006C509E"/>
    <w:rsid w:val="006E720F"/>
    <w:rsid w:val="00715932"/>
    <w:rsid w:val="00716D4C"/>
    <w:rsid w:val="007263BA"/>
    <w:rsid w:val="00746803"/>
    <w:rsid w:val="00757030"/>
    <w:rsid w:val="007658A1"/>
    <w:rsid w:val="00773D6D"/>
    <w:rsid w:val="007805F6"/>
    <w:rsid w:val="007810E0"/>
    <w:rsid w:val="00790197"/>
    <w:rsid w:val="00794370"/>
    <w:rsid w:val="007A3407"/>
    <w:rsid w:val="007A3B26"/>
    <w:rsid w:val="007C470A"/>
    <w:rsid w:val="007C7016"/>
    <w:rsid w:val="007D7AF9"/>
    <w:rsid w:val="007E6604"/>
    <w:rsid w:val="007F07BA"/>
    <w:rsid w:val="007F6E9E"/>
    <w:rsid w:val="008061A9"/>
    <w:rsid w:val="00807C31"/>
    <w:rsid w:val="00827B7E"/>
    <w:rsid w:val="00857278"/>
    <w:rsid w:val="00867306"/>
    <w:rsid w:val="00874867"/>
    <w:rsid w:val="008928A8"/>
    <w:rsid w:val="008B11D9"/>
    <w:rsid w:val="0090034E"/>
    <w:rsid w:val="009010F2"/>
    <w:rsid w:val="00903FA2"/>
    <w:rsid w:val="00915EDC"/>
    <w:rsid w:val="009173C1"/>
    <w:rsid w:val="009204D5"/>
    <w:rsid w:val="00924337"/>
    <w:rsid w:val="00945F90"/>
    <w:rsid w:val="00967929"/>
    <w:rsid w:val="009A0ABA"/>
    <w:rsid w:val="009A2422"/>
    <w:rsid w:val="009A7835"/>
    <w:rsid w:val="009B1BDA"/>
    <w:rsid w:val="009B7484"/>
    <w:rsid w:val="009B751E"/>
    <w:rsid w:val="009D52E4"/>
    <w:rsid w:val="009D7BDA"/>
    <w:rsid w:val="009E2850"/>
    <w:rsid w:val="009E5ABD"/>
    <w:rsid w:val="009F7A5F"/>
    <w:rsid w:val="00A062B1"/>
    <w:rsid w:val="00A17FC8"/>
    <w:rsid w:val="00A318FC"/>
    <w:rsid w:val="00A336A4"/>
    <w:rsid w:val="00A41437"/>
    <w:rsid w:val="00A52E0D"/>
    <w:rsid w:val="00A65B90"/>
    <w:rsid w:val="00A83F9C"/>
    <w:rsid w:val="00A85966"/>
    <w:rsid w:val="00AC60D6"/>
    <w:rsid w:val="00AC66F0"/>
    <w:rsid w:val="00AD1579"/>
    <w:rsid w:val="00AF4DAC"/>
    <w:rsid w:val="00AF6970"/>
    <w:rsid w:val="00B01A1D"/>
    <w:rsid w:val="00B2796C"/>
    <w:rsid w:val="00B500ED"/>
    <w:rsid w:val="00B50370"/>
    <w:rsid w:val="00B51549"/>
    <w:rsid w:val="00B55D9F"/>
    <w:rsid w:val="00B72235"/>
    <w:rsid w:val="00B74D74"/>
    <w:rsid w:val="00BA31E5"/>
    <w:rsid w:val="00BB6507"/>
    <w:rsid w:val="00BB6FAA"/>
    <w:rsid w:val="00BC21E8"/>
    <w:rsid w:val="00BC7831"/>
    <w:rsid w:val="00BD2DC0"/>
    <w:rsid w:val="00BE0E9A"/>
    <w:rsid w:val="00BE5178"/>
    <w:rsid w:val="00BE741D"/>
    <w:rsid w:val="00BF2163"/>
    <w:rsid w:val="00BF3E26"/>
    <w:rsid w:val="00C03D42"/>
    <w:rsid w:val="00C27773"/>
    <w:rsid w:val="00C279FD"/>
    <w:rsid w:val="00C35C2C"/>
    <w:rsid w:val="00C40A5C"/>
    <w:rsid w:val="00C50731"/>
    <w:rsid w:val="00C63A40"/>
    <w:rsid w:val="00C803F1"/>
    <w:rsid w:val="00C825BF"/>
    <w:rsid w:val="00C941EC"/>
    <w:rsid w:val="00CB2AF7"/>
    <w:rsid w:val="00CB7C16"/>
    <w:rsid w:val="00CD4B52"/>
    <w:rsid w:val="00CF0E05"/>
    <w:rsid w:val="00D131CA"/>
    <w:rsid w:val="00D20C72"/>
    <w:rsid w:val="00D27360"/>
    <w:rsid w:val="00D33819"/>
    <w:rsid w:val="00D53B8F"/>
    <w:rsid w:val="00D611F9"/>
    <w:rsid w:val="00D67945"/>
    <w:rsid w:val="00D76E33"/>
    <w:rsid w:val="00DA092B"/>
    <w:rsid w:val="00DC286F"/>
    <w:rsid w:val="00DE198A"/>
    <w:rsid w:val="00DE4467"/>
    <w:rsid w:val="00DF2988"/>
    <w:rsid w:val="00E03780"/>
    <w:rsid w:val="00E1486C"/>
    <w:rsid w:val="00E2685A"/>
    <w:rsid w:val="00E43279"/>
    <w:rsid w:val="00E451BC"/>
    <w:rsid w:val="00E46A34"/>
    <w:rsid w:val="00E76903"/>
    <w:rsid w:val="00E941FF"/>
    <w:rsid w:val="00EE1D05"/>
    <w:rsid w:val="00EE58EA"/>
    <w:rsid w:val="00EF7DBD"/>
    <w:rsid w:val="00F026DE"/>
    <w:rsid w:val="00F222DB"/>
    <w:rsid w:val="00F23D80"/>
    <w:rsid w:val="00F35C43"/>
    <w:rsid w:val="00F46B72"/>
    <w:rsid w:val="00F61176"/>
    <w:rsid w:val="00F742C9"/>
    <w:rsid w:val="00F8028E"/>
    <w:rsid w:val="00F86204"/>
    <w:rsid w:val="00F9198B"/>
    <w:rsid w:val="00F956EC"/>
    <w:rsid w:val="00FC05C5"/>
    <w:rsid w:val="00FD4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77D6C5"/>
  <w15:docId w15:val="{FEE3DEDB-EE01-41BD-8996-FA8E173C1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686"/>
    <w:pPr>
      <w:spacing w:after="160" w:line="259"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F2163"/>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BF2163"/>
    <w:pPr>
      <w:ind w:left="720"/>
    </w:pPr>
  </w:style>
  <w:style w:type="character" w:styleId="Strong">
    <w:name w:val="Strong"/>
    <w:basedOn w:val="DefaultParagraphFont"/>
    <w:uiPriority w:val="99"/>
    <w:qFormat/>
    <w:rsid w:val="00827B7E"/>
    <w:rPr>
      <w:b/>
      <w:bCs/>
    </w:rPr>
  </w:style>
  <w:style w:type="paragraph" w:styleId="NormalWeb">
    <w:name w:val="Normal (Web)"/>
    <w:basedOn w:val="Normal"/>
    <w:uiPriority w:val="99"/>
    <w:semiHidden/>
    <w:rsid w:val="00827B7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99"/>
    <w:qFormat/>
    <w:rsid w:val="00CF0E05"/>
    <w:rPr>
      <w:i/>
      <w:iCs/>
    </w:rPr>
  </w:style>
  <w:style w:type="paragraph" w:styleId="Header">
    <w:name w:val="header"/>
    <w:basedOn w:val="Normal"/>
    <w:link w:val="HeaderChar"/>
    <w:uiPriority w:val="99"/>
    <w:rsid w:val="004B5C2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B5C27"/>
  </w:style>
  <w:style w:type="paragraph" w:styleId="Footer">
    <w:name w:val="footer"/>
    <w:basedOn w:val="Normal"/>
    <w:link w:val="FooterChar"/>
    <w:uiPriority w:val="99"/>
    <w:rsid w:val="004B5C2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B5C27"/>
  </w:style>
  <w:style w:type="character" w:styleId="CommentReference">
    <w:name w:val="annotation reference"/>
    <w:basedOn w:val="DefaultParagraphFont"/>
    <w:uiPriority w:val="99"/>
    <w:semiHidden/>
    <w:rsid w:val="004166E0"/>
    <w:rPr>
      <w:sz w:val="16"/>
      <w:szCs w:val="16"/>
    </w:rPr>
  </w:style>
  <w:style w:type="paragraph" w:styleId="CommentText">
    <w:name w:val="annotation text"/>
    <w:basedOn w:val="Normal"/>
    <w:link w:val="CommentTextChar"/>
    <w:uiPriority w:val="99"/>
    <w:rsid w:val="004166E0"/>
    <w:pPr>
      <w:spacing w:after="200" w:line="240" w:lineRule="auto"/>
    </w:pPr>
    <w:rPr>
      <w:sz w:val="20"/>
      <w:szCs w:val="20"/>
      <w:lang w:val="en-GB"/>
    </w:rPr>
  </w:style>
  <w:style w:type="character" w:customStyle="1" w:styleId="CommentTextChar">
    <w:name w:val="Comment Text Char"/>
    <w:basedOn w:val="DefaultParagraphFont"/>
    <w:link w:val="CommentText"/>
    <w:uiPriority w:val="99"/>
    <w:locked/>
    <w:rsid w:val="004166E0"/>
    <w:rPr>
      <w:rFonts w:ascii="Calibri" w:eastAsia="Times New Roman" w:hAnsi="Calibri" w:cs="Calibri"/>
      <w:sz w:val="20"/>
      <w:szCs w:val="20"/>
      <w:lang w:val="en-GB"/>
    </w:rPr>
  </w:style>
  <w:style w:type="paragraph" w:styleId="BodyText">
    <w:name w:val="Body Text"/>
    <w:basedOn w:val="Normal"/>
    <w:link w:val="BodyTextChar"/>
    <w:uiPriority w:val="1"/>
    <w:qFormat/>
    <w:rsid w:val="00205C3A"/>
    <w:pPr>
      <w:spacing w:before="160" w:line="240" w:lineRule="exact"/>
    </w:pPr>
    <w:rPr>
      <w:lang w:val="en-GB"/>
    </w:rPr>
  </w:style>
  <w:style w:type="character" w:customStyle="1" w:styleId="BodyTextChar">
    <w:name w:val="Body Text Char"/>
    <w:basedOn w:val="DefaultParagraphFont"/>
    <w:link w:val="BodyText"/>
    <w:uiPriority w:val="1"/>
    <w:locked/>
    <w:rsid w:val="00205C3A"/>
    <w:rPr>
      <w:rFonts w:ascii="Calibri" w:eastAsia="Times New Roman" w:hAnsi="Calibri" w:cs="Calibri"/>
      <w:lang w:val="en-GB"/>
    </w:rPr>
  </w:style>
  <w:style w:type="paragraph" w:styleId="CommentSubject">
    <w:name w:val="annotation subject"/>
    <w:basedOn w:val="CommentText"/>
    <w:next w:val="CommentText"/>
    <w:link w:val="CommentSubjectChar"/>
    <w:uiPriority w:val="99"/>
    <w:semiHidden/>
    <w:rsid w:val="00C803F1"/>
    <w:pPr>
      <w:spacing w:after="160"/>
    </w:pPr>
    <w:rPr>
      <w:b/>
      <w:bCs/>
      <w:lang w:val="en-US"/>
    </w:rPr>
  </w:style>
  <w:style w:type="character" w:customStyle="1" w:styleId="CommentSubjectChar">
    <w:name w:val="Comment Subject Char"/>
    <w:basedOn w:val="CommentTextChar"/>
    <w:link w:val="CommentSubject"/>
    <w:uiPriority w:val="99"/>
    <w:semiHidden/>
    <w:locked/>
    <w:rsid w:val="00C803F1"/>
    <w:rPr>
      <w:rFonts w:ascii="Calibri" w:eastAsia="Times New Roman" w:hAnsi="Calibri" w:cs="Calibri"/>
      <w:b/>
      <w:bCs/>
      <w:sz w:val="20"/>
      <w:szCs w:val="20"/>
      <w:lang w:val="en-GB"/>
    </w:rPr>
  </w:style>
  <w:style w:type="paragraph" w:customStyle="1" w:styleId="Standard">
    <w:name w:val="Standard"/>
    <w:uiPriority w:val="99"/>
    <w:rsid w:val="00903FA2"/>
    <w:pPr>
      <w:suppressAutoHyphens/>
      <w:autoSpaceDN w:val="0"/>
      <w:spacing w:after="200" w:line="276" w:lineRule="auto"/>
      <w:textAlignment w:val="baseline"/>
    </w:pPr>
    <w:rPr>
      <w:rFonts w:cs="Calibri"/>
      <w:kern w:val="3"/>
    </w:rPr>
  </w:style>
  <w:style w:type="paragraph" w:customStyle="1" w:styleId="Annexe">
    <w:name w:val="Annexe"/>
    <w:basedOn w:val="ListNumber"/>
    <w:next w:val="BodyText"/>
    <w:uiPriority w:val="99"/>
    <w:locked/>
    <w:rsid w:val="000B3640"/>
    <w:pPr>
      <w:tabs>
        <w:tab w:val="left" w:pos="2268"/>
      </w:tabs>
      <w:spacing w:before="60" w:after="60" w:line="240" w:lineRule="exact"/>
      <w:ind w:left="700"/>
    </w:pPr>
    <w:rPr>
      <w:sz w:val="28"/>
      <w:szCs w:val="28"/>
      <w:lang w:val="en-GB"/>
    </w:rPr>
  </w:style>
  <w:style w:type="paragraph" w:styleId="ListNumber">
    <w:name w:val="List Number"/>
    <w:basedOn w:val="Normal"/>
    <w:uiPriority w:val="99"/>
    <w:semiHidden/>
    <w:rsid w:val="000B3640"/>
    <w:pPr>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661319">
      <w:marLeft w:val="0"/>
      <w:marRight w:val="0"/>
      <w:marTop w:val="0"/>
      <w:marBottom w:val="0"/>
      <w:divBdr>
        <w:top w:val="none" w:sz="0" w:space="0" w:color="auto"/>
        <w:left w:val="none" w:sz="0" w:space="0" w:color="auto"/>
        <w:bottom w:val="none" w:sz="0" w:space="0" w:color="auto"/>
        <w:right w:val="none" w:sz="0" w:space="0" w:color="auto"/>
      </w:divBdr>
    </w:div>
    <w:div w:id="730661320">
      <w:marLeft w:val="0"/>
      <w:marRight w:val="0"/>
      <w:marTop w:val="0"/>
      <w:marBottom w:val="0"/>
      <w:divBdr>
        <w:top w:val="none" w:sz="0" w:space="0" w:color="auto"/>
        <w:left w:val="none" w:sz="0" w:space="0" w:color="auto"/>
        <w:bottom w:val="none" w:sz="0" w:space="0" w:color="auto"/>
        <w:right w:val="none" w:sz="0" w:space="0" w:color="auto"/>
      </w:divBdr>
    </w:div>
    <w:div w:id="730661321">
      <w:marLeft w:val="0"/>
      <w:marRight w:val="0"/>
      <w:marTop w:val="0"/>
      <w:marBottom w:val="0"/>
      <w:divBdr>
        <w:top w:val="none" w:sz="0" w:space="0" w:color="auto"/>
        <w:left w:val="none" w:sz="0" w:space="0" w:color="auto"/>
        <w:bottom w:val="none" w:sz="0" w:space="0" w:color="auto"/>
        <w:right w:val="none" w:sz="0" w:space="0" w:color="auto"/>
      </w:divBdr>
    </w:div>
    <w:div w:id="730661322">
      <w:marLeft w:val="0"/>
      <w:marRight w:val="0"/>
      <w:marTop w:val="0"/>
      <w:marBottom w:val="0"/>
      <w:divBdr>
        <w:top w:val="none" w:sz="0" w:space="0" w:color="auto"/>
        <w:left w:val="none" w:sz="0" w:space="0" w:color="auto"/>
        <w:bottom w:val="none" w:sz="0" w:space="0" w:color="auto"/>
        <w:right w:val="none" w:sz="0" w:space="0" w:color="auto"/>
      </w:divBdr>
    </w:div>
    <w:div w:id="730661323">
      <w:marLeft w:val="0"/>
      <w:marRight w:val="0"/>
      <w:marTop w:val="0"/>
      <w:marBottom w:val="0"/>
      <w:divBdr>
        <w:top w:val="none" w:sz="0" w:space="0" w:color="auto"/>
        <w:left w:val="none" w:sz="0" w:space="0" w:color="auto"/>
        <w:bottom w:val="none" w:sz="0" w:space="0" w:color="auto"/>
        <w:right w:val="none" w:sz="0" w:space="0" w:color="auto"/>
      </w:divBdr>
    </w:div>
    <w:div w:id="730661324">
      <w:marLeft w:val="0"/>
      <w:marRight w:val="0"/>
      <w:marTop w:val="0"/>
      <w:marBottom w:val="0"/>
      <w:divBdr>
        <w:top w:val="none" w:sz="0" w:space="0" w:color="auto"/>
        <w:left w:val="none" w:sz="0" w:space="0" w:color="auto"/>
        <w:bottom w:val="none" w:sz="0" w:space="0" w:color="auto"/>
        <w:right w:val="none" w:sz="0" w:space="0" w:color="auto"/>
      </w:divBdr>
    </w:div>
    <w:div w:id="730661325">
      <w:marLeft w:val="0"/>
      <w:marRight w:val="0"/>
      <w:marTop w:val="0"/>
      <w:marBottom w:val="0"/>
      <w:divBdr>
        <w:top w:val="none" w:sz="0" w:space="0" w:color="auto"/>
        <w:left w:val="none" w:sz="0" w:space="0" w:color="auto"/>
        <w:bottom w:val="none" w:sz="0" w:space="0" w:color="auto"/>
        <w:right w:val="none" w:sz="0" w:space="0" w:color="auto"/>
      </w:divBdr>
    </w:div>
    <w:div w:id="730661326">
      <w:marLeft w:val="0"/>
      <w:marRight w:val="0"/>
      <w:marTop w:val="0"/>
      <w:marBottom w:val="0"/>
      <w:divBdr>
        <w:top w:val="none" w:sz="0" w:space="0" w:color="auto"/>
        <w:left w:val="none" w:sz="0" w:space="0" w:color="auto"/>
        <w:bottom w:val="none" w:sz="0" w:space="0" w:color="auto"/>
        <w:right w:val="none" w:sz="0" w:space="0" w:color="auto"/>
      </w:divBdr>
    </w:div>
    <w:div w:id="730661327">
      <w:marLeft w:val="0"/>
      <w:marRight w:val="0"/>
      <w:marTop w:val="0"/>
      <w:marBottom w:val="0"/>
      <w:divBdr>
        <w:top w:val="none" w:sz="0" w:space="0" w:color="auto"/>
        <w:left w:val="none" w:sz="0" w:space="0" w:color="auto"/>
        <w:bottom w:val="none" w:sz="0" w:space="0" w:color="auto"/>
        <w:right w:val="none" w:sz="0" w:space="0" w:color="auto"/>
      </w:divBdr>
    </w:div>
    <w:div w:id="730661328">
      <w:marLeft w:val="0"/>
      <w:marRight w:val="0"/>
      <w:marTop w:val="0"/>
      <w:marBottom w:val="0"/>
      <w:divBdr>
        <w:top w:val="none" w:sz="0" w:space="0" w:color="auto"/>
        <w:left w:val="none" w:sz="0" w:space="0" w:color="auto"/>
        <w:bottom w:val="none" w:sz="0" w:space="0" w:color="auto"/>
        <w:right w:val="none" w:sz="0" w:space="0" w:color="auto"/>
      </w:divBdr>
    </w:div>
    <w:div w:id="730661329">
      <w:marLeft w:val="0"/>
      <w:marRight w:val="0"/>
      <w:marTop w:val="0"/>
      <w:marBottom w:val="0"/>
      <w:divBdr>
        <w:top w:val="none" w:sz="0" w:space="0" w:color="auto"/>
        <w:left w:val="none" w:sz="0" w:space="0" w:color="auto"/>
        <w:bottom w:val="none" w:sz="0" w:space="0" w:color="auto"/>
        <w:right w:val="none" w:sz="0" w:space="0" w:color="auto"/>
      </w:divBdr>
    </w:div>
    <w:div w:id="730661330">
      <w:marLeft w:val="0"/>
      <w:marRight w:val="0"/>
      <w:marTop w:val="0"/>
      <w:marBottom w:val="0"/>
      <w:divBdr>
        <w:top w:val="none" w:sz="0" w:space="0" w:color="auto"/>
        <w:left w:val="none" w:sz="0" w:space="0" w:color="auto"/>
        <w:bottom w:val="none" w:sz="0" w:space="0" w:color="auto"/>
        <w:right w:val="none" w:sz="0" w:space="0" w:color="auto"/>
      </w:divBdr>
    </w:div>
    <w:div w:id="730661331">
      <w:marLeft w:val="0"/>
      <w:marRight w:val="0"/>
      <w:marTop w:val="0"/>
      <w:marBottom w:val="0"/>
      <w:divBdr>
        <w:top w:val="none" w:sz="0" w:space="0" w:color="auto"/>
        <w:left w:val="none" w:sz="0" w:space="0" w:color="auto"/>
        <w:bottom w:val="none" w:sz="0" w:space="0" w:color="auto"/>
        <w:right w:val="none" w:sz="0" w:space="0" w:color="auto"/>
      </w:divBdr>
    </w:div>
    <w:div w:id="730661332">
      <w:marLeft w:val="0"/>
      <w:marRight w:val="0"/>
      <w:marTop w:val="0"/>
      <w:marBottom w:val="0"/>
      <w:divBdr>
        <w:top w:val="none" w:sz="0" w:space="0" w:color="auto"/>
        <w:left w:val="none" w:sz="0" w:space="0" w:color="auto"/>
        <w:bottom w:val="none" w:sz="0" w:space="0" w:color="auto"/>
        <w:right w:val="none" w:sz="0" w:space="0" w:color="auto"/>
      </w:divBdr>
    </w:div>
    <w:div w:id="730661333">
      <w:marLeft w:val="0"/>
      <w:marRight w:val="0"/>
      <w:marTop w:val="0"/>
      <w:marBottom w:val="0"/>
      <w:divBdr>
        <w:top w:val="none" w:sz="0" w:space="0" w:color="auto"/>
        <w:left w:val="none" w:sz="0" w:space="0" w:color="auto"/>
        <w:bottom w:val="none" w:sz="0" w:space="0" w:color="auto"/>
        <w:right w:val="none" w:sz="0" w:space="0" w:color="auto"/>
      </w:divBdr>
    </w:div>
    <w:div w:id="730661334">
      <w:marLeft w:val="0"/>
      <w:marRight w:val="0"/>
      <w:marTop w:val="0"/>
      <w:marBottom w:val="0"/>
      <w:divBdr>
        <w:top w:val="none" w:sz="0" w:space="0" w:color="auto"/>
        <w:left w:val="none" w:sz="0" w:space="0" w:color="auto"/>
        <w:bottom w:val="none" w:sz="0" w:space="0" w:color="auto"/>
        <w:right w:val="none" w:sz="0" w:space="0" w:color="auto"/>
      </w:divBdr>
    </w:div>
    <w:div w:id="730661335">
      <w:marLeft w:val="0"/>
      <w:marRight w:val="0"/>
      <w:marTop w:val="0"/>
      <w:marBottom w:val="0"/>
      <w:divBdr>
        <w:top w:val="none" w:sz="0" w:space="0" w:color="auto"/>
        <w:left w:val="none" w:sz="0" w:space="0" w:color="auto"/>
        <w:bottom w:val="none" w:sz="0" w:space="0" w:color="auto"/>
        <w:right w:val="none" w:sz="0" w:space="0" w:color="auto"/>
      </w:divBdr>
    </w:div>
    <w:div w:id="730661336">
      <w:marLeft w:val="0"/>
      <w:marRight w:val="0"/>
      <w:marTop w:val="0"/>
      <w:marBottom w:val="0"/>
      <w:divBdr>
        <w:top w:val="none" w:sz="0" w:space="0" w:color="auto"/>
        <w:left w:val="none" w:sz="0" w:space="0" w:color="auto"/>
        <w:bottom w:val="none" w:sz="0" w:space="0" w:color="auto"/>
        <w:right w:val="none" w:sz="0" w:space="0" w:color="auto"/>
      </w:divBdr>
    </w:div>
    <w:div w:id="730661337">
      <w:marLeft w:val="0"/>
      <w:marRight w:val="0"/>
      <w:marTop w:val="0"/>
      <w:marBottom w:val="0"/>
      <w:divBdr>
        <w:top w:val="none" w:sz="0" w:space="0" w:color="auto"/>
        <w:left w:val="none" w:sz="0" w:space="0" w:color="auto"/>
        <w:bottom w:val="none" w:sz="0" w:space="0" w:color="auto"/>
        <w:right w:val="none" w:sz="0" w:space="0" w:color="auto"/>
      </w:divBdr>
    </w:div>
    <w:div w:id="730661338">
      <w:marLeft w:val="0"/>
      <w:marRight w:val="0"/>
      <w:marTop w:val="0"/>
      <w:marBottom w:val="0"/>
      <w:divBdr>
        <w:top w:val="none" w:sz="0" w:space="0" w:color="auto"/>
        <w:left w:val="none" w:sz="0" w:space="0" w:color="auto"/>
        <w:bottom w:val="none" w:sz="0" w:space="0" w:color="auto"/>
        <w:right w:val="none" w:sz="0" w:space="0" w:color="auto"/>
      </w:divBdr>
    </w:div>
    <w:div w:id="730661339">
      <w:marLeft w:val="0"/>
      <w:marRight w:val="0"/>
      <w:marTop w:val="0"/>
      <w:marBottom w:val="0"/>
      <w:divBdr>
        <w:top w:val="none" w:sz="0" w:space="0" w:color="auto"/>
        <w:left w:val="none" w:sz="0" w:space="0" w:color="auto"/>
        <w:bottom w:val="none" w:sz="0" w:space="0" w:color="auto"/>
        <w:right w:val="none" w:sz="0" w:space="0" w:color="auto"/>
      </w:divBdr>
    </w:div>
    <w:div w:id="730661340">
      <w:marLeft w:val="0"/>
      <w:marRight w:val="0"/>
      <w:marTop w:val="0"/>
      <w:marBottom w:val="0"/>
      <w:divBdr>
        <w:top w:val="none" w:sz="0" w:space="0" w:color="auto"/>
        <w:left w:val="none" w:sz="0" w:space="0" w:color="auto"/>
        <w:bottom w:val="none" w:sz="0" w:space="0" w:color="auto"/>
        <w:right w:val="none" w:sz="0" w:space="0" w:color="auto"/>
      </w:divBdr>
    </w:div>
    <w:div w:id="730661341">
      <w:marLeft w:val="0"/>
      <w:marRight w:val="0"/>
      <w:marTop w:val="0"/>
      <w:marBottom w:val="0"/>
      <w:divBdr>
        <w:top w:val="none" w:sz="0" w:space="0" w:color="auto"/>
        <w:left w:val="none" w:sz="0" w:space="0" w:color="auto"/>
        <w:bottom w:val="none" w:sz="0" w:space="0" w:color="auto"/>
        <w:right w:val="none" w:sz="0" w:space="0" w:color="auto"/>
      </w:divBdr>
    </w:div>
    <w:div w:id="730661342">
      <w:marLeft w:val="0"/>
      <w:marRight w:val="0"/>
      <w:marTop w:val="0"/>
      <w:marBottom w:val="0"/>
      <w:divBdr>
        <w:top w:val="none" w:sz="0" w:space="0" w:color="auto"/>
        <w:left w:val="none" w:sz="0" w:space="0" w:color="auto"/>
        <w:bottom w:val="none" w:sz="0" w:space="0" w:color="auto"/>
        <w:right w:val="none" w:sz="0" w:space="0" w:color="auto"/>
      </w:divBdr>
    </w:div>
    <w:div w:id="730661343">
      <w:marLeft w:val="0"/>
      <w:marRight w:val="0"/>
      <w:marTop w:val="0"/>
      <w:marBottom w:val="0"/>
      <w:divBdr>
        <w:top w:val="none" w:sz="0" w:space="0" w:color="auto"/>
        <w:left w:val="none" w:sz="0" w:space="0" w:color="auto"/>
        <w:bottom w:val="none" w:sz="0" w:space="0" w:color="auto"/>
        <w:right w:val="none" w:sz="0" w:space="0" w:color="auto"/>
      </w:divBdr>
    </w:div>
    <w:div w:id="730661344">
      <w:marLeft w:val="0"/>
      <w:marRight w:val="0"/>
      <w:marTop w:val="0"/>
      <w:marBottom w:val="0"/>
      <w:divBdr>
        <w:top w:val="none" w:sz="0" w:space="0" w:color="auto"/>
        <w:left w:val="none" w:sz="0" w:space="0" w:color="auto"/>
        <w:bottom w:val="none" w:sz="0" w:space="0" w:color="auto"/>
        <w:right w:val="none" w:sz="0" w:space="0" w:color="auto"/>
      </w:divBdr>
    </w:div>
    <w:div w:id="730661345">
      <w:marLeft w:val="0"/>
      <w:marRight w:val="0"/>
      <w:marTop w:val="0"/>
      <w:marBottom w:val="0"/>
      <w:divBdr>
        <w:top w:val="none" w:sz="0" w:space="0" w:color="auto"/>
        <w:left w:val="none" w:sz="0" w:space="0" w:color="auto"/>
        <w:bottom w:val="none" w:sz="0" w:space="0" w:color="auto"/>
        <w:right w:val="none" w:sz="0" w:space="0" w:color="auto"/>
      </w:divBdr>
    </w:div>
    <w:div w:id="730661346">
      <w:marLeft w:val="0"/>
      <w:marRight w:val="0"/>
      <w:marTop w:val="0"/>
      <w:marBottom w:val="0"/>
      <w:divBdr>
        <w:top w:val="none" w:sz="0" w:space="0" w:color="auto"/>
        <w:left w:val="none" w:sz="0" w:space="0" w:color="auto"/>
        <w:bottom w:val="none" w:sz="0" w:space="0" w:color="auto"/>
        <w:right w:val="none" w:sz="0" w:space="0" w:color="auto"/>
      </w:divBdr>
    </w:div>
    <w:div w:id="730661347">
      <w:marLeft w:val="0"/>
      <w:marRight w:val="0"/>
      <w:marTop w:val="0"/>
      <w:marBottom w:val="0"/>
      <w:divBdr>
        <w:top w:val="none" w:sz="0" w:space="0" w:color="auto"/>
        <w:left w:val="none" w:sz="0" w:space="0" w:color="auto"/>
        <w:bottom w:val="none" w:sz="0" w:space="0" w:color="auto"/>
        <w:right w:val="none" w:sz="0" w:space="0" w:color="auto"/>
      </w:divBdr>
    </w:div>
    <w:div w:id="730661348">
      <w:marLeft w:val="0"/>
      <w:marRight w:val="0"/>
      <w:marTop w:val="0"/>
      <w:marBottom w:val="0"/>
      <w:divBdr>
        <w:top w:val="none" w:sz="0" w:space="0" w:color="auto"/>
        <w:left w:val="none" w:sz="0" w:space="0" w:color="auto"/>
        <w:bottom w:val="none" w:sz="0" w:space="0" w:color="auto"/>
        <w:right w:val="none" w:sz="0" w:space="0" w:color="auto"/>
      </w:divBdr>
    </w:div>
    <w:div w:id="730661349">
      <w:marLeft w:val="0"/>
      <w:marRight w:val="0"/>
      <w:marTop w:val="0"/>
      <w:marBottom w:val="0"/>
      <w:divBdr>
        <w:top w:val="none" w:sz="0" w:space="0" w:color="auto"/>
        <w:left w:val="none" w:sz="0" w:space="0" w:color="auto"/>
        <w:bottom w:val="none" w:sz="0" w:space="0" w:color="auto"/>
        <w:right w:val="none" w:sz="0" w:space="0" w:color="auto"/>
      </w:divBdr>
    </w:div>
    <w:div w:id="730661350">
      <w:marLeft w:val="0"/>
      <w:marRight w:val="0"/>
      <w:marTop w:val="0"/>
      <w:marBottom w:val="0"/>
      <w:divBdr>
        <w:top w:val="none" w:sz="0" w:space="0" w:color="auto"/>
        <w:left w:val="none" w:sz="0" w:space="0" w:color="auto"/>
        <w:bottom w:val="none" w:sz="0" w:space="0" w:color="auto"/>
        <w:right w:val="none" w:sz="0" w:space="0" w:color="auto"/>
      </w:divBdr>
    </w:div>
    <w:div w:id="730661351">
      <w:marLeft w:val="0"/>
      <w:marRight w:val="0"/>
      <w:marTop w:val="0"/>
      <w:marBottom w:val="0"/>
      <w:divBdr>
        <w:top w:val="none" w:sz="0" w:space="0" w:color="auto"/>
        <w:left w:val="none" w:sz="0" w:space="0" w:color="auto"/>
        <w:bottom w:val="none" w:sz="0" w:space="0" w:color="auto"/>
        <w:right w:val="none" w:sz="0" w:space="0" w:color="auto"/>
      </w:divBdr>
    </w:div>
    <w:div w:id="730661352">
      <w:marLeft w:val="0"/>
      <w:marRight w:val="0"/>
      <w:marTop w:val="0"/>
      <w:marBottom w:val="0"/>
      <w:divBdr>
        <w:top w:val="none" w:sz="0" w:space="0" w:color="auto"/>
        <w:left w:val="none" w:sz="0" w:space="0" w:color="auto"/>
        <w:bottom w:val="none" w:sz="0" w:space="0" w:color="auto"/>
        <w:right w:val="none" w:sz="0" w:space="0" w:color="auto"/>
      </w:divBdr>
    </w:div>
    <w:div w:id="730661353">
      <w:marLeft w:val="0"/>
      <w:marRight w:val="0"/>
      <w:marTop w:val="0"/>
      <w:marBottom w:val="0"/>
      <w:divBdr>
        <w:top w:val="none" w:sz="0" w:space="0" w:color="auto"/>
        <w:left w:val="none" w:sz="0" w:space="0" w:color="auto"/>
        <w:bottom w:val="none" w:sz="0" w:space="0" w:color="auto"/>
        <w:right w:val="none" w:sz="0" w:space="0" w:color="auto"/>
      </w:divBdr>
    </w:div>
    <w:div w:id="730661354">
      <w:marLeft w:val="0"/>
      <w:marRight w:val="0"/>
      <w:marTop w:val="0"/>
      <w:marBottom w:val="0"/>
      <w:divBdr>
        <w:top w:val="none" w:sz="0" w:space="0" w:color="auto"/>
        <w:left w:val="none" w:sz="0" w:space="0" w:color="auto"/>
        <w:bottom w:val="none" w:sz="0" w:space="0" w:color="auto"/>
        <w:right w:val="none" w:sz="0" w:space="0" w:color="auto"/>
      </w:divBdr>
    </w:div>
    <w:div w:id="730661355">
      <w:marLeft w:val="0"/>
      <w:marRight w:val="0"/>
      <w:marTop w:val="0"/>
      <w:marBottom w:val="0"/>
      <w:divBdr>
        <w:top w:val="none" w:sz="0" w:space="0" w:color="auto"/>
        <w:left w:val="none" w:sz="0" w:space="0" w:color="auto"/>
        <w:bottom w:val="none" w:sz="0" w:space="0" w:color="auto"/>
        <w:right w:val="none" w:sz="0" w:space="0" w:color="auto"/>
      </w:divBdr>
    </w:div>
    <w:div w:id="730661356">
      <w:marLeft w:val="0"/>
      <w:marRight w:val="0"/>
      <w:marTop w:val="0"/>
      <w:marBottom w:val="0"/>
      <w:divBdr>
        <w:top w:val="none" w:sz="0" w:space="0" w:color="auto"/>
        <w:left w:val="none" w:sz="0" w:space="0" w:color="auto"/>
        <w:bottom w:val="none" w:sz="0" w:space="0" w:color="auto"/>
        <w:right w:val="none" w:sz="0" w:space="0" w:color="auto"/>
      </w:divBdr>
    </w:div>
    <w:div w:id="730661357">
      <w:marLeft w:val="0"/>
      <w:marRight w:val="0"/>
      <w:marTop w:val="0"/>
      <w:marBottom w:val="0"/>
      <w:divBdr>
        <w:top w:val="none" w:sz="0" w:space="0" w:color="auto"/>
        <w:left w:val="none" w:sz="0" w:space="0" w:color="auto"/>
        <w:bottom w:val="none" w:sz="0" w:space="0" w:color="auto"/>
        <w:right w:val="none" w:sz="0" w:space="0" w:color="auto"/>
      </w:divBdr>
    </w:div>
    <w:div w:id="730661358">
      <w:marLeft w:val="0"/>
      <w:marRight w:val="0"/>
      <w:marTop w:val="0"/>
      <w:marBottom w:val="0"/>
      <w:divBdr>
        <w:top w:val="none" w:sz="0" w:space="0" w:color="auto"/>
        <w:left w:val="none" w:sz="0" w:space="0" w:color="auto"/>
        <w:bottom w:val="none" w:sz="0" w:space="0" w:color="auto"/>
        <w:right w:val="none" w:sz="0" w:space="0" w:color="auto"/>
      </w:divBdr>
    </w:div>
    <w:div w:id="7306613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4102</Words>
  <Characters>23385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Crina Bucur</dc:creator>
  <cp:keywords/>
  <dc:description/>
  <cp:lastModifiedBy>Daniela Diaconu</cp:lastModifiedBy>
  <cp:revision>2</cp:revision>
  <cp:lastPrinted>2025-09-03T12:42:00Z</cp:lastPrinted>
  <dcterms:created xsi:type="dcterms:W3CDTF">2026-04-21T07:44:00Z</dcterms:created>
  <dcterms:modified xsi:type="dcterms:W3CDTF">2026-04-21T07:44:00Z</dcterms:modified>
</cp:coreProperties>
</file>